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905F6" w14:textId="77777777" w:rsidR="00E542BD" w:rsidRPr="00151AF6" w:rsidRDefault="00AD6A60" w:rsidP="00E542BD">
      <w:pPr>
        <w:ind w:left="-180" w:right="576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151AF6">
        <w:rPr>
          <w:rFonts w:ascii="Calibri Light" w:hAnsi="Calibri Light" w:cs="Calibri Light"/>
          <w:b/>
          <w:bCs/>
          <w:sz w:val="24"/>
          <w:szCs w:val="24"/>
        </w:rPr>
        <w:object w:dxaOrig="11576" w:dyaOrig="1861" w14:anchorId="537BAF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28pt;height:84.6pt" o:ole="">
            <v:imagedata r:id="rId8" o:title=""/>
          </v:shape>
          <o:OLEObject Type="Embed" ProgID="Visio.Drawing.15" ShapeID="_x0000_i1037" DrawAspect="Content" ObjectID="_1648974461" r:id="rId9"/>
        </w:object>
      </w:r>
    </w:p>
    <w:p w14:paraId="59681236" w14:textId="09CDB5EE" w:rsidR="00064A2E" w:rsidRDefault="00E542BD" w:rsidP="00064A2E">
      <w:pPr>
        <w:jc w:val="center"/>
        <w:rPr>
          <w:b/>
          <w:bCs/>
          <w:color w:val="76923C" w:themeColor="accent3" w:themeShade="BF"/>
          <w:sz w:val="24"/>
          <w:szCs w:val="24"/>
        </w:rPr>
      </w:pPr>
      <w:r w:rsidRPr="00064A2E">
        <w:rPr>
          <w:b/>
          <w:bCs/>
          <w:color w:val="76923C" w:themeColor="accent3" w:themeShade="BF"/>
          <w:sz w:val="28"/>
          <w:szCs w:val="28"/>
        </w:rPr>
        <w:t xml:space="preserve">MDH COVID-19 Weekly </w:t>
      </w:r>
      <w:r w:rsidR="00064A2E" w:rsidRPr="00064A2E">
        <w:rPr>
          <w:b/>
          <w:bCs/>
          <w:color w:val="76923C" w:themeColor="accent3" w:themeShade="BF"/>
          <w:sz w:val="28"/>
          <w:szCs w:val="28"/>
        </w:rPr>
        <w:t xml:space="preserve">Long-term Care </w:t>
      </w:r>
      <w:r w:rsidRPr="00064A2E">
        <w:rPr>
          <w:b/>
          <w:bCs/>
          <w:color w:val="76923C" w:themeColor="accent3" w:themeShade="BF"/>
          <w:sz w:val="28"/>
          <w:szCs w:val="28"/>
        </w:rPr>
        <w:t>Webinar</w:t>
      </w:r>
      <w:r w:rsidRPr="00064A2E">
        <w:rPr>
          <w:b/>
          <w:bCs/>
          <w:color w:val="76923C" w:themeColor="accent3" w:themeShade="BF"/>
          <w:sz w:val="28"/>
          <w:szCs w:val="28"/>
        </w:rPr>
        <w:t xml:space="preserve"> Schedule and Connection Details</w:t>
      </w:r>
      <w:r w:rsidR="00110B4C" w:rsidRPr="00064A2E">
        <w:rPr>
          <w:b/>
          <w:bCs/>
          <w:color w:val="76923C" w:themeColor="accent3" w:themeShade="BF"/>
          <w:sz w:val="28"/>
          <w:szCs w:val="28"/>
        </w:rPr>
        <w:t xml:space="preserve"> (</w:t>
      </w:r>
      <w:r w:rsidR="00064A2E">
        <w:rPr>
          <w:b/>
          <w:bCs/>
          <w:color w:val="76923C" w:themeColor="accent3" w:themeShade="BF"/>
          <w:sz w:val="28"/>
          <w:szCs w:val="28"/>
        </w:rPr>
        <w:t>Information is cu</w:t>
      </w:r>
      <w:r w:rsidR="00110B4C" w:rsidRPr="00064A2E">
        <w:rPr>
          <w:b/>
          <w:bCs/>
          <w:color w:val="76923C" w:themeColor="accent3" w:themeShade="BF"/>
          <w:sz w:val="28"/>
          <w:szCs w:val="28"/>
        </w:rPr>
        <w:t>rrent as of April 21, 2020)</w:t>
      </w:r>
    </w:p>
    <w:p w14:paraId="351A3A0D" w14:textId="33C925E8" w:rsidR="00110B4C" w:rsidRPr="00151AF6" w:rsidRDefault="00E542BD" w:rsidP="00110B4C">
      <w:pPr>
        <w:rPr>
          <w:sz w:val="24"/>
          <w:szCs w:val="24"/>
        </w:rPr>
      </w:pPr>
      <w:r w:rsidRPr="00151AF6">
        <w:rPr>
          <w:sz w:val="24"/>
          <w:szCs w:val="24"/>
        </w:rPr>
        <w:t xml:space="preserve">All providers </w:t>
      </w:r>
      <w:r w:rsidRPr="00151AF6">
        <w:rPr>
          <w:sz w:val="24"/>
          <w:szCs w:val="24"/>
        </w:rPr>
        <w:t xml:space="preserve">are invited to the Minnesota Department of Health (MDH) weekly COVID-19 webinar for Long-Term Care. The webinar will take place every Wednesday from 3:30-4:30 PM. </w:t>
      </w:r>
      <w:r w:rsidR="00064A2E">
        <w:rPr>
          <w:sz w:val="24"/>
          <w:szCs w:val="24"/>
        </w:rPr>
        <w:t xml:space="preserve"> </w:t>
      </w:r>
      <w:r w:rsidRPr="00151AF6">
        <w:rPr>
          <w:sz w:val="24"/>
          <w:szCs w:val="24"/>
        </w:rPr>
        <w:t xml:space="preserve">MDH epidemiologists and clinicians will provide up-to-date information and guidance, answer questions, and address concerns. </w:t>
      </w:r>
      <w:r w:rsidRPr="00151AF6">
        <w:rPr>
          <w:sz w:val="24"/>
          <w:szCs w:val="24"/>
        </w:rPr>
        <w:t xml:space="preserve"> Because the number of phone lines is limited, MDH strongly encourages all providers that can to use the </w:t>
      </w:r>
      <w:proofErr w:type="spellStart"/>
      <w:r w:rsidRPr="00151AF6">
        <w:rPr>
          <w:sz w:val="24"/>
          <w:szCs w:val="24"/>
        </w:rPr>
        <w:t>Webex</w:t>
      </w:r>
      <w:proofErr w:type="spellEnd"/>
      <w:r w:rsidRPr="00151AF6">
        <w:rPr>
          <w:sz w:val="24"/>
          <w:szCs w:val="24"/>
        </w:rPr>
        <w:t xml:space="preserve"> platform with computer audio and reserve </w:t>
      </w:r>
      <w:r w:rsidR="00110B4C" w:rsidRPr="00151AF6">
        <w:rPr>
          <w:sz w:val="24"/>
          <w:szCs w:val="24"/>
        </w:rPr>
        <w:t xml:space="preserve">the </w:t>
      </w:r>
      <w:r w:rsidRPr="00151AF6">
        <w:rPr>
          <w:sz w:val="24"/>
          <w:szCs w:val="24"/>
        </w:rPr>
        <w:t xml:space="preserve">phone </w:t>
      </w:r>
      <w:r w:rsidR="00110B4C" w:rsidRPr="00151AF6">
        <w:rPr>
          <w:sz w:val="24"/>
          <w:szCs w:val="24"/>
        </w:rPr>
        <w:t xml:space="preserve">lines </w:t>
      </w:r>
      <w:r w:rsidRPr="00151AF6">
        <w:rPr>
          <w:sz w:val="24"/>
          <w:szCs w:val="24"/>
        </w:rPr>
        <w:t xml:space="preserve">for users unable to access </w:t>
      </w:r>
      <w:proofErr w:type="spellStart"/>
      <w:r w:rsidRPr="00151AF6">
        <w:rPr>
          <w:sz w:val="24"/>
          <w:szCs w:val="24"/>
        </w:rPr>
        <w:t>Webex</w:t>
      </w:r>
      <w:proofErr w:type="spellEnd"/>
      <w:r w:rsidRPr="00151AF6">
        <w:rPr>
          <w:sz w:val="24"/>
          <w:szCs w:val="24"/>
        </w:rPr>
        <w:t>.</w:t>
      </w:r>
      <w:r w:rsidR="00110B4C" w:rsidRPr="00151AF6">
        <w:rPr>
          <w:sz w:val="24"/>
          <w:szCs w:val="24"/>
        </w:rPr>
        <w:t xml:space="preserve">   </w:t>
      </w:r>
      <w:r w:rsidR="00110B4C" w:rsidRPr="00151AF6">
        <w:rPr>
          <w:b/>
          <w:bCs/>
          <w:sz w:val="24"/>
          <w:szCs w:val="24"/>
        </w:rPr>
        <w:t>TIP</w:t>
      </w:r>
      <w:r w:rsidR="00110B4C" w:rsidRPr="00151AF6">
        <w:rPr>
          <w:sz w:val="24"/>
          <w:szCs w:val="24"/>
        </w:rPr>
        <w:t xml:space="preserve">: Be sure to </w:t>
      </w:r>
      <w:r w:rsidR="00110B4C" w:rsidRPr="00151AF6">
        <w:rPr>
          <w:sz w:val="24"/>
          <w:szCs w:val="24"/>
        </w:rPr>
        <w:t>select the appropriate weekly call link below</w:t>
      </w:r>
      <w:r w:rsidR="00110B4C" w:rsidRPr="00151AF6">
        <w:rPr>
          <w:sz w:val="24"/>
          <w:szCs w:val="24"/>
        </w:rPr>
        <w:t xml:space="preserve"> when logging in,</w:t>
      </w:r>
      <w:r w:rsidR="00110B4C" w:rsidRPr="00151AF6">
        <w:rPr>
          <w:sz w:val="24"/>
          <w:szCs w:val="24"/>
        </w:rPr>
        <w:t xml:space="preserve"> as each week has a different event number</w:t>
      </w:r>
      <w:r w:rsidR="00110B4C" w:rsidRPr="00151AF6">
        <w:rPr>
          <w:sz w:val="24"/>
          <w:szCs w:val="24"/>
        </w:rPr>
        <w:t>.</w:t>
      </w:r>
      <w:bookmarkStart w:id="0" w:name="_GoBack"/>
      <w:bookmarkEnd w:id="0"/>
    </w:p>
    <w:p w14:paraId="724D1F56" w14:textId="30669E66" w:rsidR="00E542BD" w:rsidRPr="00E7332E" w:rsidRDefault="00E7332E" w:rsidP="00E542B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NOTE:</w:t>
      </w:r>
      <w:r w:rsidR="00E542BD" w:rsidRPr="00E733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</w:t>
      </w:r>
      <w:r w:rsidR="00E542BD" w:rsidRPr="00E7332E">
        <w:rPr>
          <w:rFonts w:cstheme="minorHAnsi"/>
          <w:sz w:val="24"/>
          <w:szCs w:val="24"/>
        </w:rPr>
        <w:t xml:space="preserve">hese </w:t>
      </w:r>
      <w:r>
        <w:rPr>
          <w:rFonts w:cstheme="minorHAnsi"/>
          <w:sz w:val="24"/>
          <w:szCs w:val="24"/>
        </w:rPr>
        <w:t>webinars</w:t>
      </w:r>
      <w:r w:rsidR="00E542BD" w:rsidRPr="00E7332E">
        <w:rPr>
          <w:rFonts w:cstheme="minorHAnsi"/>
          <w:sz w:val="24"/>
          <w:szCs w:val="24"/>
        </w:rPr>
        <w:t xml:space="preserve"> are </w:t>
      </w:r>
      <w:r>
        <w:rPr>
          <w:rFonts w:cstheme="minorHAnsi"/>
          <w:sz w:val="24"/>
          <w:szCs w:val="24"/>
        </w:rPr>
        <w:t xml:space="preserve">hosted </w:t>
      </w:r>
      <w:r w:rsidR="00E542BD" w:rsidRPr="00E7332E">
        <w:rPr>
          <w:rFonts w:cstheme="minorHAnsi"/>
          <w:sz w:val="24"/>
          <w:szCs w:val="24"/>
        </w:rPr>
        <w:t xml:space="preserve">by the Minnesota Department of Health and not LeadingAge Minnesota.  </w:t>
      </w:r>
      <w:r w:rsidRPr="00E7332E">
        <w:rPr>
          <w:rFonts w:cstheme="minorHAnsi"/>
          <w:sz w:val="24"/>
          <w:szCs w:val="24"/>
        </w:rPr>
        <w:t>If you have questions or difficulty connectin</w:t>
      </w:r>
      <w:r>
        <w:rPr>
          <w:rFonts w:cstheme="minorHAnsi"/>
          <w:sz w:val="24"/>
          <w:szCs w:val="24"/>
        </w:rPr>
        <w:t>g</w:t>
      </w:r>
      <w:r w:rsidRPr="00E7332E">
        <w:rPr>
          <w:rFonts w:cstheme="minorHAnsi"/>
          <w:sz w:val="24"/>
          <w:szCs w:val="24"/>
        </w:rPr>
        <w:t xml:space="preserve">, </w:t>
      </w:r>
      <w:r w:rsidRPr="00E7332E">
        <w:rPr>
          <w:rFonts w:cstheme="minorHAnsi"/>
          <w:b/>
          <w:bCs/>
          <w:sz w:val="24"/>
          <w:szCs w:val="24"/>
        </w:rPr>
        <w:t xml:space="preserve">please call MDH at </w:t>
      </w:r>
      <w:r w:rsidRPr="00E7332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651-201-5414</w:t>
      </w:r>
      <w:r w:rsidRPr="00E7332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564D230D" w14:textId="457201F8" w:rsidR="00E542BD" w:rsidRPr="00151AF6" w:rsidRDefault="00110B4C" w:rsidP="00E542BD">
      <w:pPr>
        <w:rPr>
          <w:sz w:val="24"/>
          <w:szCs w:val="24"/>
          <w:u w:val="single"/>
        </w:rPr>
      </w:pPr>
      <w:r w:rsidRPr="00151AF6">
        <w:rPr>
          <w:sz w:val="24"/>
          <w:szCs w:val="24"/>
          <w:u w:val="single"/>
        </w:rPr>
        <w:t>Event</w:t>
      </w:r>
      <w:r w:rsidR="00E542BD" w:rsidRPr="00151AF6">
        <w:rPr>
          <w:sz w:val="24"/>
          <w:szCs w:val="24"/>
          <w:u w:val="single"/>
        </w:rPr>
        <w:t xml:space="preserve"> Information</w:t>
      </w:r>
    </w:p>
    <w:p w14:paraId="72E48BFC" w14:textId="62850F60" w:rsidR="00E542BD" w:rsidRPr="00151AF6" w:rsidRDefault="00E542BD" w:rsidP="00E542BD">
      <w:pPr>
        <w:rPr>
          <w:sz w:val="24"/>
          <w:szCs w:val="24"/>
        </w:rPr>
      </w:pPr>
      <w:r w:rsidRPr="00151AF6">
        <w:rPr>
          <w:sz w:val="24"/>
          <w:szCs w:val="24"/>
        </w:rPr>
        <w:t>Date: Every Wednesday until further notice</w:t>
      </w:r>
      <w:r w:rsidRPr="00151AF6">
        <w:rPr>
          <w:sz w:val="24"/>
          <w:szCs w:val="24"/>
        </w:rPr>
        <w:t>.</w:t>
      </w:r>
      <w:r w:rsidRPr="00151AF6">
        <w:rPr>
          <w:sz w:val="24"/>
          <w:szCs w:val="24"/>
        </w:rPr>
        <w:br/>
      </w:r>
      <w:r w:rsidRPr="00151AF6">
        <w:rPr>
          <w:sz w:val="24"/>
          <w:szCs w:val="24"/>
        </w:rPr>
        <w:t xml:space="preserve">Time: 3:30 </w:t>
      </w:r>
      <w:r w:rsidRPr="00151AF6">
        <w:rPr>
          <w:sz w:val="24"/>
          <w:szCs w:val="24"/>
        </w:rPr>
        <w:t xml:space="preserve">– 4:30 </w:t>
      </w:r>
      <w:r w:rsidR="00151AF6">
        <w:rPr>
          <w:sz w:val="24"/>
          <w:szCs w:val="24"/>
        </w:rPr>
        <w:t>PM</w:t>
      </w:r>
    </w:p>
    <w:tbl>
      <w:tblPr>
        <w:tblW w:w="100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8759"/>
      </w:tblGrid>
      <w:tr w:rsidR="00E542BD" w:rsidRPr="00151AF6" w14:paraId="7D501F97" w14:textId="77777777" w:rsidTr="00110B4C">
        <w:trPr>
          <w:trHeight w:val="485"/>
          <w:tblHeader/>
        </w:trPr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F054" w14:textId="77777777" w:rsidR="00E542BD" w:rsidRPr="00151AF6" w:rsidRDefault="00E542BD" w:rsidP="00E542BD">
            <w:pPr>
              <w:spacing w:before="100" w:beforeAutospacing="1" w:after="100" w:afterAutospacing="1" w:line="252" w:lineRule="auto"/>
              <w:rPr>
                <w:sz w:val="24"/>
                <w:szCs w:val="24"/>
              </w:rPr>
            </w:pPr>
            <w:r w:rsidRPr="00151AF6">
              <w:rPr>
                <w:sz w:val="24"/>
                <w:szCs w:val="24"/>
              </w:rPr>
              <w:t>Date</w:t>
            </w:r>
          </w:p>
        </w:tc>
        <w:tc>
          <w:tcPr>
            <w:tcW w:w="8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9A0F" w14:textId="77777777" w:rsidR="00E542BD" w:rsidRPr="00151AF6" w:rsidRDefault="00E542BD" w:rsidP="00E542BD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51AF6">
              <w:rPr>
                <w:sz w:val="24"/>
                <w:szCs w:val="24"/>
              </w:rPr>
              <w:t>Attendee Login Information</w:t>
            </w:r>
          </w:p>
        </w:tc>
      </w:tr>
      <w:tr w:rsidR="00E542BD" w:rsidRPr="00151AF6" w14:paraId="6ED748CC" w14:textId="77777777" w:rsidTr="00E542BD">
        <w:trPr>
          <w:trHeight w:val="1308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8E483" w14:textId="77777777" w:rsidR="00E542BD" w:rsidRPr="00151AF6" w:rsidRDefault="00E542BD" w:rsidP="00AB704B">
            <w:pPr>
              <w:spacing w:line="252" w:lineRule="auto"/>
              <w:rPr>
                <w:sz w:val="24"/>
                <w:szCs w:val="24"/>
              </w:rPr>
            </w:pPr>
            <w:r w:rsidRPr="00151AF6">
              <w:rPr>
                <w:sz w:val="24"/>
                <w:szCs w:val="24"/>
              </w:rPr>
              <w:t>4-22-2020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798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2"/>
            </w:tblGrid>
            <w:tr w:rsidR="00E542BD" w:rsidRPr="00151AF6" w14:paraId="15590ADE" w14:textId="77777777" w:rsidTr="00E542BD">
              <w:trPr>
                <w:trHeight w:val="270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6CC3246B" w14:textId="13F2B97F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>Event number (access code): 623 417 483</w:t>
                  </w:r>
                </w:p>
              </w:tc>
            </w:tr>
            <w:tr w:rsidR="00E542BD" w:rsidRPr="00151AF6" w14:paraId="4699E45C" w14:textId="77777777" w:rsidTr="00E542BD">
              <w:trPr>
                <w:trHeight w:val="270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1402B301" w14:textId="77777777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 xml:space="preserve">Event password: WeeklyCall1 </w:t>
                  </w:r>
                </w:p>
              </w:tc>
            </w:tr>
            <w:tr w:rsidR="00E542BD" w:rsidRPr="00151AF6" w14:paraId="59F52DD8" w14:textId="77777777" w:rsidTr="00E542BD">
              <w:trPr>
                <w:trHeight w:val="270"/>
                <w:tblCellSpacing w:w="0" w:type="dxa"/>
              </w:trPr>
              <w:tc>
                <w:tcPr>
                  <w:tcW w:w="7982" w:type="dxa"/>
                  <w:vAlign w:val="center"/>
                </w:tcPr>
                <w:p w14:paraId="5FE7C81F" w14:textId="5288FF63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333333"/>
                      <w:sz w:val="24"/>
                      <w:szCs w:val="24"/>
                    </w:rPr>
                    <w:t>+1-408-418-9388 United States Toll</w:t>
                  </w:r>
                </w:p>
              </w:tc>
            </w:tr>
            <w:tr w:rsidR="00E542BD" w:rsidRPr="00151AF6" w14:paraId="6F0E5154" w14:textId="77777777" w:rsidTr="00E542BD">
              <w:trPr>
                <w:trHeight w:val="512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11FB418C" w14:textId="5855105C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0" w:history="1"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https://minnesotaevents.webex.com/minnesotaevents/onstage/g.php?MTID=e7261e72e6122d4cc9c326b972e1a55da</w:t>
                    </w:r>
                  </w:hyperlink>
                </w:p>
              </w:tc>
            </w:tr>
          </w:tbl>
          <w:p w14:paraId="1352E992" w14:textId="77777777" w:rsidR="00E542BD" w:rsidRPr="00151AF6" w:rsidRDefault="00E542BD" w:rsidP="00E5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2BD" w:rsidRPr="00151AF6" w14:paraId="404E14F6" w14:textId="77777777" w:rsidTr="00E542BD">
        <w:trPr>
          <w:trHeight w:val="1322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B43E" w14:textId="77777777" w:rsidR="00E542BD" w:rsidRPr="00151AF6" w:rsidRDefault="00E542BD" w:rsidP="00AB704B">
            <w:pPr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 w:rsidRPr="00151AF6">
              <w:rPr>
                <w:sz w:val="24"/>
                <w:szCs w:val="24"/>
              </w:rPr>
              <w:t>4-29-2020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798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2"/>
            </w:tblGrid>
            <w:tr w:rsidR="00E542BD" w:rsidRPr="00151AF6" w14:paraId="5DF22448" w14:textId="77777777" w:rsidTr="00E542BD">
              <w:trPr>
                <w:trHeight w:val="270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1FDF8B5D" w14:textId="77777777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 xml:space="preserve">Event number: 620 919 750 </w:t>
                  </w:r>
                </w:p>
              </w:tc>
            </w:tr>
            <w:tr w:rsidR="00E542BD" w:rsidRPr="00151AF6" w14:paraId="23A1F35D" w14:textId="77777777" w:rsidTr="00E542BD">
              <w:trPr>
                <w:trHeight w:val="1052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10F1B463" w14:textId="1B3E7B80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333333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>Event password: WeeklyCall1</w:t>
                  </w:r>
                  <w:r w:rsidRPr="00151AF6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51AF6">
                    <w:rPr>
                      <w:color w:val="333333"/>
                      <w:sz w:val="24"/>
                      <w:szCs w:val="24"/>
                    </w:rPr>
                    <w:t>+1-408-418-9388 United States Toll</w:t>
                  </w:r>
                  <w:r w:rsidRPr="00151AF6">
                    <w:rPr>
                      <w:color w:val="333333"/>
                      <w:sz w:val="24"/>
                      <w:szCs w:val="24"/>
                    </w:rPr>
                    <w:br/>
                  </w:r>
                  <w:hyperlink r:id="rId11" w:history="1"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https://minnesotaevents.webex.com/minnesotaevents/onstage/g.php?MTID=ecc1a2b3f02e4a383c3d9f23ee6f4</w:t>
                    </w:r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1</w:t>
                    </w:r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784</w:t>
                    </w:r>
                  </w:hyperlink>
                </w:p>
              </w:tc>
            </w:tr>
          </w:tbl>
          <w:p w14:paraId="1701EF82" w14:textId="77777777" w:rsidR="00E542BD" w:rsidRPr="00151AF6" w:rsidRDefault="00E542BD" w:rsidP="00E5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2BD" w:rsidRPr="00151AF6" w14:paraId="529C4FBF" w14:textId="77777777" w:rsidTr="00E542BD">
        <w:trPr>
          <w:trHeight w:val="1308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E6D4" w14:textId="77777777" w:rsidR="00E542BD" w:rsidRPr="00151AF6" w:rsidRDefault="00E542BD" w:rsidP="00AB704B">
            <w:pPr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 w:rsidRPr="00151AF6">
              <w:rPr>
                <w:sz w:val="24"/>
                <w:szCs w:val="24"/>
              </w:rPr>
              <w:t>5-6-2020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798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2"/>
            </w:tblGrid>
            <w:tr w:rsidR="00E542BD" w:rsidRPr="00151AF6" w14:paraId="3000683A" w14:textId="77777777" w:rsidTr="00E542BD">
              <w:trPr>
                <w:trHeight w:val="270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6852151A" w14:textId="77777777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 xml:space="preserve">Event number (access code): 626 808 884 </w:t>
                  </w:r>
                </w:p>
              </w:tc>
            </w:tr>
            <w:tr w:rsidR="00E542BD" w:rsidRPr="00151AF6" w14:paraId="3B997669" w14:textId="77777777" w:rsidTr="00E542BD">
              <w:trPr>
                <w:trHeight w:val="1052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372C5A85" w14:textId="30B6F97A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>Event password: WeeklyCall1</w:t>
                  </w:r>
                  <w:r w:rsidRPr="00151AF6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51AF6">
                    <w:rPr>
                      <w:color w:val="333333"/>
                      <w:sz w:val="24"/>
                      <w:szCs w:val="24"/>
                    </w:rPr>
                    <w:t>+1-408-418-9388 United States Toll</w:t>
                  </w:r>
                  <w:r w:rsidRPr="00151AF6">
                    <w:rPr>
                      <w:color w:val="333333"/>
                      <w:sz w:val="24"/>
                      <w:szCs w:val="24"/>
                    </w:rPr>
                    <w:br/>
                  </w:r>
                  <w:hyperlink r:id="rId12" w:history="1"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https://minnesotaevents.webex.com/minnesotaevents/onstage/g.php?MTID=e2873784c89f320de53bbcc8ad25b87d0</w:t>
                    </w:r>
                  </w:hyperlink>
                </w:p>
              </w:tc>
            </w:tr>
          </w:tbl>
          <w:p w14:paraId="096068AC" w14:textId="77777777" w:rsidR="00E542BD" w:rsidRPr="00151AF6" w:rsidRDefault="00E542BD" w:rsidP="00E5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2BD" w:rsidRPr="00151AF6" w14:paraId="41233CB2" w14:textId="77777777" w:rsidTr="00E542BD">
        <w:trPr>
          <w:trHeight w:val="1308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C343E" w14:textId="77777777" w:rsidR="00E542BD" w:rsidRPr="00151AF6" w:rsidRDefault="00E542BD" w:rsidP="00667F43">
            <w:pPr>
              <w:keepNext/>
              <w:keepLines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 w:rsidRPr="00151AF6">
              <w:rPr>
                <w:sz w:val="24"/>
                <w:szCs w:val="24"/>
              </w:rPr>
              <w:t>5-13-2020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798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2"/>
            </w:tblGrid>
            <w:tr w:rsidR="00E542BD" w:rsidRPr="00151AF6" w14:paraId="4B5E5AB7" w14:textId="77777777" w:rsidTr="00E542BD">
              <w:trPr>
                <w:trHeight w:val="270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565D10E7" w14:textId="77777777" w:rsidR="00E542BD" w:rsidRPr="00151AF6" w:rsidRDefault="00E542BD" w:rsidP="00667F43">
                  <w:pPr>
                    <w:keepNext/>
                    <w:keepLines/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 xml:space="preserve">Event number (access code): 622 841 950 </w:t>
                  </w:r>
                </w:p>
              </w:tc>
            </w:tr>
            <w:tr w:rsidR="00E542BD" w:rsidRPr="00151AF6" w14:paraId="6D29C488" w14:textId="77777777" w:rsidTr="00E542BD">
              <w:trPr>
                <w:trHeight w:val="270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7DCAEE6D" w14:textId="7E6C97DC" w:rsidR="00667F43" w:rsidRPr="00151AF6" w:rsidRDefault="00E542BD" w:rsidP="000A763E">
                  <w:pPr>
                    <w:keepNext/>
                    <w:keepLines/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>Event password: WeeklyCall1</w:t>
                  </w:r>
                </w:p>
              </w:tc>
            </w:tr>
            <w:tr w:rsidR="00E542BD" w:rsidRPr="00151AF6" w14:paraId="51D2AEA9" w14:textId="77777777" w:rsidTr="00E542BD">
              <w:trPr>
                <w:trHeight w:val="782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2D668A41" w14:textId="33BD16DC" w:rsidR="00E542BD" w:rsidRPr="00151AF6" w:rsidRDefault="00E542BD" w:rsidP="00667F43">
                  <w:pPr>
                    <w:keepNext/>
                    <w:keepLines/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333333"/>
                      <w:sz w:val="24"/>
                      <w:szCs w:val="24"/>
                    </w:rPr>
                    <w:t>+1-408-418-9388 United States Toll</w:t>
                  </w:r>
                  <w:r w:rsidRPr="00151AF6">
                    <w:rPr>
                      <w:color w:val="333333"/>
                      <w:sz w:val="24"/>
                      <w:szCs w:val="24"/>
                    </w:rPr>
                    <w:br/>
                  </w:r>
                  <w:hyperlink r:id="rId13" w:history="1"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https://minnesotaevents.webex.com/minnesotaevents/onstage/g.php?MTID=e1f0fe806ac758ed526acc59542c</w:t>
                    </w:r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d</w:t>
                    </w:r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e0f8</w:t>
                    </w:r>
                  </w:hyperlink>
                </w:p>
              </w:tc>
            </w:tr>
          </w:tbl>
          <w:p w14:paraId="1A837B70" w14:textId="77777777" w:rsidR="00E542BD" w:rsidRPr="00151AF6" w:rsidRDefault="00E542BD" w:rsidP="00667F43">
            <w:pPr>
              <w:keepNext/>
              <w:keepLine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2BD" w:rsidRPr="00151AF6" w14:paraId="37834FDD" w14:textId="77777777" w:rsidTr="00E542BD">
        <w:trPr>
          <w:trHeight w:val="1322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5DAA" w14:textId="77777777" w:rsidR="00E542BD" w:rsidRPr="00151AF6" w:rsidRDefault="00E542BD" w:rsidP="00AB704B">
            <w:pPr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 w:rsidRPr="00151AF6">
              <w:rPr>
                <w:sz w:val="24"/>
                <w:szCs w:val="24"/>
              </w:rPr>
              <w:t>5-20-2020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798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2"/>
            </w:tblGrid>
            <w:tr w:rsidR="00E542BD" w:rsidRPr="00151AF6" w14:paraId="24F532F2" w14:textId="77777777" w:rsidTr="00E542BD">
              <w:trPr>
                <w:trHeight w:val="270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44023D44" w14:textId="77777777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 xml:space="preserve">Event number (access code): 628 033 415 </w:t>
                  </w:r>
                </w:p>
              </w:tc>
            </w:tr>
            <w:tr w:rsidR="00E542BD" w:rsidRPr="00151AF6" w14:paraId="7E1C7518" w14:textId="77777777" w:rsidTr="00E542BD">
              <w:trPr>
                <w:trHeight w:val="1052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046A53C6" w14:textId="263024BD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>Event password: WeeklyCall1</w:t>
                  </w:r>
                  <w:r w:rsidRPr="00151AF6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51AF6">
                    <w:rPr>
                      <w:color w:val="333333"/>
                      <w:sz w:val="24"/>
                      <w:szCs w:val="24"/>
                    </w:rPr>
                    <w:t>+1-408-418-9388 United States Toll</w:t>
                  </w:r>
                  <w:r w:rsidRPr="00151AF6">
                    <w:rPr>
                      <w:color w:val="333333"/>
                      <w:sz w:val="24"/>
                      <w:szCs w:val="24"/>
                    </w:rPr>
                    <w:br/>
                  </w:r>
                  <w:hyperlink r:id="rId14" w:history="1"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https://minnesotaevents.webex.com/minnesotaevents/onstage/g.php?MTID=e559966ec65cd137342c61a7d83fc8ef1</w:t>
                    </w:r>
                  </w:hyperlink>
                </w:p>
              </w:tc>
            </w:tr>
          </w:tbl>
          <w:p w14:paraId="24C51354" w14:textId="77777777" w:rsidR="00E542BD" w:rsidRPr="00151AF6" w:rsidRDefault="00E542BD" w:rsidP="00E5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2BD" w:rsidRPr="00151AF6" w14:paraId="3FEF52D1" w14:textId="77777777" w:rsidTr="00E542BD">
        <w:trPr>
          <w:trHeight w:val="782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9CAA" w14:textId="77777777" w:rsidR="00E542BD" w:rsidRPr="00151AF6" w:rsidRDefault="00E542BD" w:rsidP="00AB704B">
            <w:pPr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 w:rsidRPr="00151AF6">
              <w:rPr>
                <w:sz w:val="24"/>
                <w:szCs w:val="24"/>
              </w:rPr>
              <w:t>5-27-2020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798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2"/>
            </w:tblGrid>
            <w:tr w:rsidR="00E542BD" w:rsidRPr="00151AF6" w14:paraId="022EB41B" w14:textId="77777777" w:rsidTr="00E542BD">
              <w:trPr>
                <w:trHeight w:val="270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43D5F542" w14:textId="77777777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 xml:space="preserve">Event number (access code): 627 376 259 </w:t>
                  </w:r>
                </w:p>
              </w:tc>
            </w:tr>
            <w:tr w:rsidR="00E542BD" w:rsidRPr="00151AF6" w14:paraId="617E58DB" w14:textId="77777777" w:rsidTr="00E542BD">
              <w:trPr>
                <w:trHeight w:val="539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20CC87B1" w14:textId="22C10C62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>Event password: WeeklyCall1</w:t>
                  </w:r>
                  <w:r w:rsidRPr="00151AF6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51AF6">
                    <w:rPr>
                      <w:color w:val="333333"/>
                      <w:sz w:val="24"/>
                      <w:szCs w:val="24"/>
                    </w:rPr>
                    <w:t>+1-408-418-9388 United States Toll</w:t>
                  </w:r>
                  <w:r w:rsidRPr="00151AF6">
                    <w:rPr>
                      <w:color w:val="333333"/>
                      <w:sz w:val="24"/>
                      <w:szCs w:val="24"/>
                    </w:rPr>
                    <w:br/>
                  </w:r>
                  <w:hyperlink r:id="rId15" w:history="1"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https://minnesotaevents.webex.com/minnesotaevents/onstage/g.php?MTID=ee08a831831b4dfd0b7e</w:t>
                    </w:r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9</w:t>
                    </w:r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2aade4b67f4e</w:t>
                    </w:r>
                  </w:hyperlink>
                </w:p>
              </w:tc>
            </w:tr>
          </w:tbl>
          <w:p w14:paraId="4723B54E" w14:textId="77777777" w:rsidR="00E542BD" w:rsidRPr="00151AF6" w:rsidRDefault="00E542BD" w:rsidP="00E5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2BD" w:rsidRPr="00151AF6" w14:paraId="01FF215B" w14:textId="77777777" w:rsidTr="00E542BD">
        <w:trPr>
          <w:trHeight w:val="1322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01D4" w14:textId="77777777" w:rsidR="00E542BD" w:rsidRPr="00151AF6" w:rsidRDefault="00E542BD" w:rsidP="00AB704B">
            <w:pPr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 w:rsidRPr="00151AF6">
              <w:rPr>
                <w:sz w:val="24"/>
                <w:szCs w:val="24"/>
              </w:rPr>
              <w:t>6-3-2020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798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2"/>
            </w:tblGrid>
            <w:tr w:rsidR="00E542BD" w:rsidRPr="00151AF6" w14:paraId="6B13D029" w14:textId="77777777" w:rsidTr="00E542BD">
              <w:trPr>
                <w:trHeight w:val="270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1AD7FD0E" w14:textId="77777777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 xml:space="preserve">Event number (access code): 628 529 201 </w:t>
                  </w:r>
                </w:p>
              </w:tc>
            </w:tr>
            <w:tr w:rsidR="00E542BD" w:rsidRPr="00151AF6" w14:paraId="276E4233" w14:textId="77777777" w:rsidTr="00E542BD">
              <w:trPr>
                <w:trHeight w:val="270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72259912" w14:textId="77777777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 xml:space="preserve">Event password: WeeklyCall1 </w:t>
                  </w:r>
                </w:p>
              </w:tc>
            </w:tr>
            <w:tr w:rsidR="00E542BD" w:rsidRPr="00151AF6" w14:paraId="6FC861B6" w14:textId="77777777" w:rsidTr="00E542BD">
              <w:trPr>
                <w:trHeight w:val="782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47324D32" w14:textId="38644E58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333333"/>
                      <w:sz w:val="24"/>
                      <w:szCs w:val="24"/>
                    </w:rPr>
                    <w:t>+1-408-418-9388 United States Toll</w:t>
                  </w:r>
                  <w:r w:rsidRPr="00151AF6">
                    <w:rPr>
                      <w:color w:val="333333"/>
                      <w:sz w:val="24"/>
                      <w:szCs w:val="24"/>
                    </w:rPr>
                    <w:br/>
                  </w:r>
                  <w:hyperlink r:id="rId16" w:history="1"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https://minnesotaevents.webex.com/minnesotaevents/onstage/g.php?MTID=edf46d9762f5dcd618ffe045bd30d4dbb</w:t>
                    </w:r>
                  </w:hyperlink>
                </w:p>
              </w:tc>
            </w:tr>
          </w:tbl>
          <w:p w14:paraId="75596831" w14:textId="77777777" w:rsidR="00E542BD" w:rsidRPr="00151AF6" w:rsidRDefault="00E542BD" w:rsidP="00E5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2BD" w:rsidRPr="00151AF6" w14:paraId="6C178651" w14:textId="77777777" w:rsidTr="00E542BD">
        <w:trPr>
          <w:trHeight w:val="1308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55C9" w14:textId="77777777" w:rsidR="00E542BD" w:rsidRPr="00151AF6" w:rsidRDefault="00E542BD" w:rsidP="00AB704B">
            <w:pPr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 w:rsidRPr="00151AF6">
              <w:rPr>
                <w:sz w:val="24"/>
                <w:szCs w:val="24"/>
              </w:rPr>
              <w:t>6-10-2020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798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2"/>
            </w:tblGrid>
            <w:tr w:rsidR="00E542BD" w:rsidRPr="00151AF6" w14:paraId="47A0C82A" w14:textId="77777777" w:rsidTr="00E542BD">
              <w:trPr>
                <w:trHeight w:val="270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687ABC90" w14:textId="77777777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 xml:space="preserve">Event number (access code): 624 868 624 </w:t>
                  </w:r>
                </w:p>
              </w:tc>
            </w:tr>
            <w:tr w:rsidR="00E542BD" w:rsidRPr="00151AF6" w14:paraId="6FFDDA0C" w14:textId="77777777" w:rsidTr="00E542BD">
              <w:trPr>
                <w:trHeight w:val="270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7E2BC3A7" w14:textId="77777777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 xml:space="preserve">Event password: WeeklyCall1 </w:t>
                  </w:r>
                </w:p>
              </w:tc>
            </w:tr>
            <w:tr w:rsidR="00E542BD" w:rsidRPr="00151AF6" w14:paraId="0614AE90" w14:textId="77777777" w:rsidTr="00E542BD">
              <w:trPr>
                <w:trHeight w:val="782"/>
                <w:tblCellSpacing w:w="0" w:type="dxa"/>
              </w:trPr>
              <w:tc>
                <w:tcPr>
                  <w:tcW w:w="7982" w:type="dxa"/>
                  <w:vAlign w:val="center"/>
                  <w:hideMark/>
                </w:tcPr>
                <w:p w14:paraId="1D4F4B9E" w14:textId="48962EC4" w:rsidR="00E542BD" w:rsidRPr="00151AF6" w:rsidRDefault="00E542BD" w:rsidP="00E542BD">
                  <w:pPr>
                    <w:spacing w:before="100" w:beforeAutospacing="1" w:after="100" w:afterAutospacing="1" w:line="240" w:lineRule="auto"/>
                    <w:rPr>
                      <w:color w:val="333333"/>
                      <w:sz w:val="24"/>
                      <w:szCs w:val="24"/>
                    </w:rPr>
                  </w:pPr>
                  <w:r w:rsidRPr="00151AF6">
                    <w:rPr>
                      <w:color w:val="333333"/>
                      <w:sz w:val="24"/>
                      <w:szCs w:val="24"/>
                    </w:rPr>
                    <w:t>+1-408-418-9388 United States Toll</w:t>
                  </w:r>
                  <w:r w:rsidRPr="00151AF6">
                    <w:rPr>
                      <w:color w:val="333333"/>
                      <w:sz w:val="24"/>
                      <w:szCs w:val="24"/>
                    </w:rPr>
                    <w:br/>
                  </w:r>
                  <w:hyperlink r:id="rId17" w:history="1"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https://minnesotaevents.webex.com/minnesotaevents/onstage/g.php?MTID=eb1718d6fdb</w:t>
                    </w:r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8</w:t>
                    </w:r>
                    <w:r w:rsidRPr="00151AF6">
                      <w:rPr>
                        <w:rStyle w:val="Hyperlink"/>
                        <w:color w:val="049FD9"/>
                        <w:sz w:val="24"/>
                        <w:szCs w:val="24"/>
                      </w:rPr>
                      <w:t>e0e9d04a5b9c4cbc7577e</w:t>
                    </w:r>
                  </w:hyperlink>
                </w:p>
              </w:tc>
            </w:tr>
          </w:tbl>
          <w:p w14:paraId="62798CB2" w14:textId="77777777" w:rsidR="00E542BD" w:rsidRPr="00151AF6" w:rsidRDefault="00E542BD" w:rsidP="00E542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2BD" w:rsidRPr="00151AF6" w14:paraId="7F2D82C8" w14:textId="77777777" w:rsidTr="00E542BD">
        <w:trPr>
          <w:trHeight w:val="1469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C2B7" w14:textId="77777777" w:rsidR="00E542BD" w:rsidRPr="00151AF6" w:rsidRDefault="00E542BD" w:rsidP="00AB704B">
            <w:pPr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 w:rsidRPr="00151AF6">
              <w:rPr>
                <w:sz w:val="24"/>
                <w:szCs w:val="24"/>
              </w:rPr>
              <w:t>6-17-2020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798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9"/>
            </w:tblGrid>
            <w:tr w:rsidR="00E542BD" w:rsidRPr="00151AF6" w14:paraId="1C67B10B" w14:textId="77777777" w:rsidTr="00E542BD">
              <w:trPr>
                <w:trHeight w:val="345"/>
                <w:tblCellSpacing w:w="0" w:type="dxa"/>
              </w:trPr>
              <w:tc>
                <w:tcPr>
                  <w:tcW w:w="7989" w:type="dxa"/>
                  <w:vAlign w:val="center"/>
                  <w:hideMark/>
                </w:tcPr>
                <w:p w14:paraId="62A2D8E5" w14:textId="77777777" w:rsidR="00E542BD" w:rsidRPr="00151AF6" w:rsidRDefault="00E542BD" w:rsidP="00E542B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 xml:space="preserve">Event number (access code): 628 689 788 </w:t>
                  </w:r>
                </w:p>
              </w:tc>
            </w:tr>
            <w:tr w:rsidR="00E542BD" w:rsidRPr="00151AF6" w14:paraId="7EF7CFB5" w14:textId="77777777" w:rsidTr="00E542BD">
              <w:trPr>
                <w:trHeight w:val="345"/>
                <w:tblCellSpacing w:w="0" w:type="dxa"/>
              </w:trPr>
              <w:tc>
                <w:tcPr>
                  <w:tcW w:w="7989" w:type="dxa"/>
                  <w:vAlign w:val="center"/>
                  <w:hideMark/>
                </w:tcPr>
                <w:p w14:paraId="50FFC365" w14:textId="448CE334" w:rsidR="00E542BD" w:rsidRPr="00151AF6" w:rsidRDefault="00E542BD" w:rsidP="00E542B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>Event password: WeeklyCall1</w:t>
                  </w:r>
                </w:p>
              </w:tc>
            </w:tr>
          </w:tbl>
          <w:p w14:paraId="03E840AD" w14:textId="77777777" w:rsidR="00E542BD" w:rsidRPr="00151AF6" w:rsidRDefault="00E542BD" w:rsidP="00E542BD">
            <w:pPr>
              <w:spacing w:after="0" w:line="240" w:lineRule="auto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151AF6">
              <w:rPr>
                <w:color w:val="333333"/>
                <w:sz w:val="24"/>
                <w:szCs w:val="24"/>
              </w:rPr>
              <w:t>+1-408-418-9388 United States Toll</w:t>
            </w:r>
          </w:p>
          <w:p w14:paraId="0005F24F" w14:textId="77777777" w:rsidR="00E542BD" w:rsidRPr="00151AF6" w:rsidRDefault="00E542BD" w:rsidP="00E542BD">
            <w:pPr>
              <w:spacing w:after="0" w:line="240" w:lineRule="auto"/>
              <w:rPr>
                <w:sz w:val="24"/>
                <w:szCs w:val="24"/>
              </w:rPr>
            </w:pPr>
            <w:hyperlink r:id="rId18" w:history="1">
              <w:r w:rsidRPr="00151AF6">
                <w:rPr>
                  <w:rStyle w:val="Hyperlink"/>
                  <w:color w:val="049FD9"/>
                  <w:sz w:val="24"/>
                  <w:szCs w:val="24"/>
                </w:rPr>
                <w:t>https://minnesotaevents.webex.com/minnesotaevents/onstage/g.php?MTID=e61b9915dbdfdcf6adda507e72b6cf80f</w:t>
              </w:r>
            </w:hyperlink>
          </w:p>
        </w:tc>
      </w:tr>
      <w:tr w:rsidR="00E542BD" w:rsidRPr="00151AF6" w14:paraId="1B0DB3E1" w14:textId="77777777" w:rsidTr="00E542BD">
        <w:trPr>
          <w:trHeight w:val="1308"/>
        </w:trPr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3ACE" w14:textId="77777777" w:rsidR="00E542BD" w:rsidRPr="00151AF6" w:rsidRDefault="00E542BD" w:rsidP="00AB704B">
            <w:pPr>
              <w:spacing w:line="252" w:lineRule="auto"/>
              <w:rPr>
                <w:sz w:val="24"/>
                <w:szCs w:val="24"/>
              </w:rPr>
            </w:pPr>
            <w:r w:rsidRPr="00151AF6">
              <w:rPr>
                <w:sz w:val="24"/>
                <w:szCs w:val="24"/>
              </w:rPr>
              <w:t>6-24-2020</w:t>
            </w:r>
          </w:p>
        </w:tc>
        <w:tc>
          <w:tcPr>
            <w:tcW w:w="8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3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3"/>
            </w:tblGrid>
            <w:tr w:rsidR="00E542BD" w:rsidRPr="00151AF6" w14:paraId="371F8818" w14:textId="77777777" w:rsidTr="00E542BD">
              <w:trPr>
                <w:trHeight w:val="270"/>
                <w:tblCellSpacing w:w="0" w:type="dxa"/>
              </w:trPr>
              <w:tc>
                <w:tcPr>
                  <w:tcW w:w="8733" w:type="dxa"/>
                  <w:vAlign w:val="center"/>
                  <w:hideMark/>
                </w:tcPr>
                <w:p w14:paraId="4D7FB3BF" w14:textId="77777777" w:rsidR="00E542BD" w:rsidRPr="00151AF6" w:rsidRDefault="00E542BD" w:rsidP="00E542B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 xml:space="preserve">Event number (access code): 623 444 646 </w:t>
                  </w:r>
                </w:p>
              </w:tc>
            </w:tr>
            <w:tr w:rsidR="00E542BD" w:rsidRPr="00151AF6" w14:paraId="67627AEE" w14:textId="77777777" w:rsidTr="00E542BD">
              <w:trPr>
                <w:trHeight w:val="270"/>
                <w:tblCellSpacing w:w="0" w:type="dxa"/>
              </w:trPr>
              <w:tc>
                <w:tcPr>
                  <w:tcW w:w="8733" w:type="dxa"/>
                  <w:vAlign w:val="center"/>
                  <w:hideMark/>
                </w:tcPr>
                <w:p w14:paraId="4FB4D52A" w14:textId="77777777" w:rsidR="00E542BD" w:rsidRPr="00151AF6" w:rsidRDefault="00E542BD" w:rsidP="00E542BD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151AF6">
                    <w:rPr>
                      <w:color w:val="000000"/>
                      <w:sz w:val="24"/>
                      <w:szCs w:val="24"/>
                    </w:rPr>
                    <w:t xml:space="preserve">Event password: WeeklyCall1 </w:t>
                  </w:r>
                </w:p>
              </w:tc>
            </w:tr>
          </w:tbl>
          <w:p w14:paraId="4812F206" w14:textId="77777777" w:rsidR="00E542BD" w:rsidRPr="00151AF6" w:rsidRDefault="00E542BD" w:rsidP="00E542BD">
            <w:pPr>
              <w:spacing w:after="0" w:line="240" w:lineRule="auto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151AF6">
              <w:rPr>
                <w:color w:val="333333"/>
                <w:sz w:val="24"/>
                <w:szCs w:val="24"/>
              </w:rPr>
              <w:t>+1-408-418-9388 United States Toll</w:t>
            </w:r>
          </w:p>
          <w:p w14:paraId="19DBA9CC" w14:textId="77777777" w:rsidR="00E542BD" w:rsidRPr="00151AF6" w:rsidRDefault="00E542BD" w:rsidP="00E542BD">
            <w:pPr>
              <w:spacing w:after="0" w:line="240" w:lineRule="auto"/>
              <w:rPr>
                <w:sz w:val="24"/>
                <w:szCs w:val="24"/>
              </w:rPr>
            </w:pPr>
            <w:hyperlink r:id="rId19" w:history="1">
              <w:r w:rsidRPr="00151AF6">
                <w:rPr>
                  <w:rStyle w:val="Hyperlink"/>
                  <w:color w:val="049FD9"/>
                  <w:sz w:val="24"/>
                  <w:szCs w:val="24"/>
                </w:rPr>
                <w:t>https://minnesotaevents.webex.com/minnesotaevents/onstage/g.php?MTID=ef47e71345b5a938082050d2ff430764e</w:t>
              </w:r>
            </w:hyperlink>
          </w:p>
        </w:tc>
      </w:tr>
    </w:tbl>
    <w:p w14:paraId="36D06C13" w14:textId="2DE6F6D8" w:rsidR="00AB273A" w:rsidRPr="00151AF6" w:rsidRDefault="00AB273A" w:rsidP="00E542BD">
      <w:pPr>
        <w:rPr>
          <w:rFonts w:ascii="Calibri Light" w:hAnsi="Calibri Light" w:cs="Calibri Light"/>
          <w:sz w:val="24"/>
          <w:szCs w:val="24"/>
        </w:rPr>
      </w:pPr>
    </w:p>
    <w:p w14:paraId="109879EA" w14:textId="77777777" w:rsidR="00E542BD" w:rsidRPr="00151AF6" w:rsidRDefault="00E542BD" w:rsidP="00E542BD">
      <w:pPr>
        <w:rPr>
          <w:rFonts w:ascii="Calibri Light" w:hAnsi="Calibri Light" w:cs="Calibri Light"/>
          <w:sz w:val="24"/>
          <w:szCs w:val="24"/>
        </w:rPr>
      </w:pPr>
    </w:p>
    <w:sectPr w:rsidR="00E542BD" w:rsidRPr="00151AF6" w:rsidSect="006605FA">
      <w:footerReference w:type="default" r:id="rId2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EE90D" w14:textId="77777777" w:rsidR="00663E43" w:rsidRDefault="00663E43" w:rsidP="00663E43">
      <w:pPr>
        <w:spacing w:after="0" w:line="240" w:lineRule="auto"/>
      </w:pPr>
      <w:r>
        <w:separator/>
      </w:r>
    </w:p>
  </w:endnote>
  <w:endnote w:type="continuationSeparator" w:id="0">
    <w:p w14:paraId="7DF80B4B" w14:textId="77777777" w:rsidR="00663E43" w:rsidRDefault="00663E43" w:rsidP="0066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6918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DCD1C" w14:textId="7C174F6C" w:rsidR="00663E43" w:rsidRDefault="00663E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E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E27F8B" w14:textId="77777777" w:rsidR="00663E43" w:rsidRDefault="00663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3CBE3" w14:textId="77777777" w:rsidR="00663E43" w:rsidRDefault="00663E43" w:rsidP="00663E43">
      <w:pPr>
        <w:spacing w:after="0" w:line="240" w:lineRule="auto"/>
      </w:pPr>
      <w:r>
        <w:separator/>
      </w:r>
    </w:p>
  </w:footnote>
  <w:footnote w:type="continuationSeparator" w:id="0">
    <w:p w14:paraId="6B2461B2" w14:textId="77777777" w:rsidR="00663E43" w:rsidRDefault="00663E43" w:rsidP="0066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93F62"/>
    <w:multiLevelType w:val="hybridMultilevel"/>
    <w:tmpl w:val="BDD4200C"/>
    <w:lvl w:ilvl="0" w:tplc="10E0A82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B2878"/>
    <w:multiLevelType w:val="hybridMultilevel"/>
    <w:tmpl w:val="89E47DC8"/>
    <w:lvl w:ilvl="0" w:tplc="D17A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C7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26D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E9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49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1C5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CB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867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01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827675"/>
    <w:multiLevelType w:val="hybridMultilevel"/>
    <w:tmpl w:val="D3E8EBB0"/>
    <w:lvl w:ilvl="0" w:tplc="10E0A8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E6FD8"/>
    <w:multiLevelType w:val="hybridMultilevel"/>
    <w:tmpl w:val="213658D4"/>
    <w:lvl w:ilvl="0" w:tplc="3BCA3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A8BDC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20E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4C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2AD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C8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A8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7C0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A7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99536D"/>
    <w:multiLevelType w:val="hybridMultilevel"/>
    <w:tmpl w:val="96BC2ED6"/>
    <w:lvl w:ilvl="0" w:tplc="3ADC6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8C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E865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C0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403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42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40C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2D1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E7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810E9"/>
    <w:multiLevelType w:val="hybridMultilevel"/>
    <w:tmpl w:val="72BC0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56D13"/>
    <w:multiLevelType w:val="hybridMultilevel"/>
    <w:tmpl w:val="9A2A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F5CF0"/>
    <w:multiLevelType w:val="hybridMultilevel"/>
    <w:tmpl w:val="95AC9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47D9B"/>
    <w:multiLevelType w:val="hybridMultilevel"/>
    <w:tmpl w:val="7FC4F65E"/>
    <w:lvl w:ilvl="0" w:tplc="2FE4AD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157FA"/>
    <w:multiLevelType w:val="hybridMultilevel"/>
    <w:tmpl w:val="1786B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81866"/>
    <w:multiLevelType w:val="hybridMultilevel"/>
    <w:tmpl w:val="6032CA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220EC5"/>
    <w:multiLevelType w:val="hybridMultilevel"/>
    <w:tmpl w:val="BAE2E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2629A4"/>
    <w:multiLevelType w:val="hybridMultilevel"/>
    <w:tmpl w:val="0316A670"/>
    <w:lvl w:ilvl="0" w:tplc="0D2819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70CEB"/>
    <w:multiLevelType w:val="hybridMultilevel"/>
    <w:tmpl w:val="69DEC450"/>
    <w:lvl w:ilvl="0" w:tplc="65F00B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D24D5"/>
    <w:multiLevelType w:val="hybridMultilevel"/>
    <w:tmpl w:val="613479D0"/>
    <w:lvl w:ilvl="0" w:tplc="9B266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8E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0D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C07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3A1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AD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EA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49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47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2676DE1"/>
    <w:multiLevelType w:val="hybridMultilevel"/>
    <w:tmpl w:val="B34A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964D6"/>
    <w:multiLevelType w:val="hybridMultilevel"/>
    <w:tmpl w:val="EA0EA75A"/>
    <w:lvl w:ilvl="0" w:tplc="760C2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410EF"/>
    <w:multiLevelType w:val="hybridMultilevel"/>
    <w:tmpl w:val="15CEC2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732A9"/>
    <w:multiLevelType w:val="hybridMultilevel"/>
    <w:tmpl w:val="96BC2ED6"/>
    <w:lvl w:ilvl="0" w:tplc="3ADC6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8C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E865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C0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403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42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40C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2D1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E7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B6015F"/>
    <w:multiLevelType w:val="hybridMultilevel"/>
    <w:tmpl w:val="9A4496A6"/>
    <w:lvl w:ilvl="0" w:tplc="7CE006F8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5"/>
  </w:num>
  <w:num w:numId="5">
    <w:abstractNumId w:val="17"/>
  </w:num>
  <w:num w:numId="6">
    <w:abstractNumId w:val="6"/>
  </w:num>
  <w:num w:numId="7">
    <w:abstractNumId w:val="12"/>
  </w:num>
  <w:num w:numId="8">
    <w:abstractNumId w:val="7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3"/>
  </w:num>
  <w:num w:numId="14">
    <w:abstractNumId w:val="1"/>
  </w:num>
  <w:num w:numId="15">
    <w:abstractNumId w:val="19"/>
  </w:num>
  <w:num w:numId="16">
    <w:abstractNumId w:val="10"/>
  </w:num>
  <w:num w:numId="17">
    <w:abstractNumId w:val="11"/>
  </w:num>
  <w:num w:numId="18">
    <w:abstractNumId w:val="13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D6"/>
    <w:rsid w:val="00012AE6"/>
    <w:rsid w:val="00041CCD"/>
    <w:rsid w:val="00044C5F"/>
    <w:rsid w:val="00047DF6"/>
    <w:rsid w:val="000617E9"/>
    <w:rsid w:val="00064A2E"/>
    <w:rsid w:val="00081EC1"/>
    <w:rsid w:val="00097034"/>
    <w:rsid w:val="000A763E"/>
    <w:rsid w:val="00110B4C"/>
    <w:rsid w:val="00122C89"/>
    <w:rsid w:val="00127636"/>
    <w:rsid w:val="00151AF6"/>
    <w:rsid w:val="001609D6"/>
    <w:rsid w:val="00196D6A"/>
    <w:rsid w:val="001D46CD"/>
    <w:rsid w:val="00201E0D"/>
    <w:rsid w:val="00203E8D"/>
    <w:rsid w:val="00251B13"/>
    <w:rsid w:val="002A1513"/>
    <w:rsid w:val="002A7903"/>
    <w:rsid w:val="002C1D5D"/>
    <w:rsid w:val="002E7FAF"/>
    <w:rsid w:val="002F046C"/>
    <w:rsid w:val="002F17C5"/>
    <w:rsid w:val="002F4F23"/>
    <w:rsid w:val="00301712"/>
    <w:rsid w:val="00335163"/>
    <w:rsid w:val="0035136C"/>
    <w:rsid w:val="00373C93"/>
    <w:rsid w:val="00391806"/>
    <w:rsid w:val="00393786"/>
    <w:rsid w:val="00396FEF"/>
    <w:rsid w:val="003A75FB"/>
    <w:rsid w:val="003B2FEA"/>
    <w:rsid w:val="003D04FB"/>
    <w:rsid w:val="003E5737"/>
    <w:rsid w:val="00446EC6"/>
    <w:rsid w:val="00482785"/>
    <w:rsid w:val="004B4419"/>
    <w:rsid w:val="004C3C16"/>
    <w:rsid w:val="004E0042"/>
    <w:rsid w:val="004F23DD"/>
    <w:rsid w:val="00502B6F"/>
    <w:rsid w:val="005240D1"/>
    <w:rsid w:val="00537BCF"/>
    <w:rsid w:val="00587F1F"/>
    <w:rsid w:val="005A0A6E"/>
    <w:rsid w:val="005C4669"/>
    <w:rsid w:val="005C5BEA"/>
    <w:rsid w:val="005D6453"/>
    <w:rsid w:val="005D6B45"/>
    <w:rsid w:val="005F18B4"/>
    <w:rsid w:val="006118DD"/>
    <w:rsid w:val="006546F4"/>
    <w:rsid w:val="006605FA"/>
    <w:rsid w:val="00663E43"/>
    <w:rsid w:val="00667F43"/>
    <w:rsid w:val="006B39BE"/>
    <w:rsid w:val="006C7445"/>
    <w:rsid w:val="00706C38"/>
    <w:rsid w:val="00747AC0"/>
    <w:rsid w:val="0075126B"/>
    <w:rsid w:val="00773108"/>
    <w:rsid w:val="00775AEE"/>
    <w:rsid w:val="007B6421"/>
    <w:rsid w:val="007C3C1F"/>
    <w:rsid w:val="007D7745"/>
    <w:rsid w:val="00813ADF"/>
    <w:rsid w:val="00836BBE"/>
    <w:rsid w:val="00890330"/>
    <w:rsid w:val="00893BFB"/>
    <w:rsid w:val="008A6282"/>
    <w:rsid w:val="008A7A00"/>
    <w:rsid w:val="008B00B2"/>
    <w:rsid w:val="008B22B7"/>
    <w:rsid w:val="008D6ED8"/>
    <w:rsid w:val="0093326F"/>
    <w:rsid w:val="009C4B5F"/>
    <w:rsid w:val="009D36DE"/>
    <w:rsid w:val="009D3ADB"/>
    <w:rsid w:val="009F6324"/>
    <w:rsid w:val="00A331AF"/>
    <w:rsid w:val="00A37BDE"/>
    <w:rsid w:val="00A93585"/>
    <w:rsid w:val="00AB273A"/>
    <w:rsid w:val="00AD6A60"/>
    <w:rsid w:val="00AF6C5B"/>
    <w:rsid w:val="00B20A93"/>
    <w:rsid w:val="00B467DF"/>
    <w:rsid w:val="00B730FE"/>
    <w:rsid w:val="00BB365E"/>
    <w:rsid w:val="00BD615A"/>
    <w:rsid w:val="00C330FE"/>
    <w:rsid w:val="00C51DBA"/>
    <w:rsid w:val="00C562BC"/>
    <w:rsid w:val="00C56CEF"/>
    <w:rsid w:val="00C61859"/>
    <w:rsid w:val="00C857C4"/>
    <w:rsid w:val="00C9692A"/>
    <w:rsid w:val="00CA5A63"/>
    <w:rsid w:val="00CA63FA"/>
    <w:rsid w:val="00CC0765"/>
    <w:rsid w:val="00CD771F"/>
    <w:rsid w:val="00D32477"/>
    <w:rsid w:val="00D52936"/>
    <w:rsid w:val="00D87AE8"/>
    <w:rsid w:val="00DA02A9"/>
    <w:rsid w:val="00DF2281"/>
    <w:rsid w:val="00E130F1"/>
    <w:rsid w:val="00E14B49"/>
    <w:rsid w:val="00E542BD"/>
    <w:rsid w:val="00E7332E"/>
    <w:rsid w:val="00E734AA"/>
    <w:rsid w:val="00E83527"/>
    <w:rsid w:val="00EA1957"/>
    <w:rsid w:val="00EE344B"/>
    <w:rsid w:val="00EF4D68"/>
    <w:rsid w:val="00F02C39"/>
    <w:rsid w:val="00F177E7"/>
    <w:rsid w:val="00F17A5F"/>
    <w:rsid w:val="00F472EF"/>
    <w:rsid w:val="00FA5719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C9B149"/>
  <w15:chartTrackingRefBased/>
  <w15:docId w15:val="{A53C0395-ED03-42E7-84DB-2AE94295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4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0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00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0B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076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3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E43"/>
  </w:style>
  <w:style w:type="paragraph" w:styleId="Footer">
    <w:name w:val="footer"/>
    <w:basedOn w:val="Normal"/>
    <w:link w:val="FooterChar"/>
    <w:uiPriority w:val="99"/>
    <w:unhideWhenUsed/>
    <w:rsid w:val="00663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E43"/>
  </w:style>
  <w:style w:type="paragraph" w:styleId="BalloonText">
    <w:name w:val="Balloon Text"/>
    <w:basedOn w:val="Normal"/>
    <w:link w:val="BalloonTextChar"/>
    <w:uiPriority w:val="99"/>
    <w:semiHidden/>
    <w:unhideWhenUsed/>
    <w:rsid w:val="004E0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15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31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4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gcc01.safelinks.protection.outlook.com/?url=https%3A%2F%2Fminnesotaevents.webex.com%2Fminnesotaevents%2Fonstage%2Fg.php%3FMTID%3De1f0fe806ac758ed526acc59542cde0f8&amp;data=02%7C01%7Chealth.compendium%40state.mn.us%7C5ab86aef4fb64e2ad3ed08d7e5795faf%7Ceb14b04624c445198f26b89c2159828c%7C0%7C0%7C637230181793483433&amp;sdata=CG2jT3s0lz%2BDlEQSEqC3oZ13PphK3mFLmiSfCgnvxsw%3D&amp;reserved=0" TargetMode="External"/><Relationship Id="rId18" Type="http://schemas.openxmlformats.org/officeDocument/2006/relationships/hyperlink" Target="https://gcc01.safelinks.protection.outlook.com/?url=https%3A%2F%2Fminnesotaevents.webex.com%2Fminnesotaevents%2Fonstage%2Fg.php%3FMTID%3De61b9915dbdfdcf6adda507e72b6cf80f&amp;data=02%7C01%7Chealth.compendium%40state.mn.us%7C5ab86aef4fb64e2ad3ed08d7e5795faf%7Ceb14b04624c445198f26b89c2159828c%7C0%7C0%7C637230181793513409&amp;sdata=WlNofPDpAIC6fSyoHssUboyI1QO12gBlU4DJHUOeKvk%3D&amp;reserved=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cc01.safelinks.protection.outlook.com/?url=https%3A%2F%2Fminnesotaevents.webex.com%2Fminnesotaevents%2Fonstage%2Fg.php%3FMTID%3De2873784c89f320de53bbcc8ad25b87d0&amp;data=02%7C01%7Chealth.compendium%40state.mn.us%7C5ab86aef4fb64e2ad3ed08d7e5795faf%7Ceb14b04624c445198f26b89c2159828c%7C0%7C0%7C637230181793483433&amp;sdata=Amgub36ofDNjv%2Bsw53q2lDTUe2d3QRjRH6KFRFS6ZkI%3D&amp;reserved=0" TargetMode="External"/><Relationship Id="rId17" Type="http://schemas.openxmlformats.org/officeDocument/2006/relationships/hyperlink" Target="https://gcc01.safelinks.protection.outlook.com/?url=https%3A%2F%2Fminnesotaevents.webex.com%2Fminnesotaevents%2Fonstage%2Fg.php%3FMTID%3Deb1718d6fdb8e0e9d04a5b9c4cbc7577e&amp;data=02%7C01%7Chealth.compendium%40state.mn.us%7C5ab86aef4fb64e2ad3ed08d7e5795faf%7Ceb14b04624c445198f26b89c2159828c%7C0%7C0%7C637230181793503421&amp;sdata=O1Av%2F2W%2BXPpLBkwQrT1e9UfXBEbWU1RuzDJ5XzzvmfM%3D&amp;reserved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cc01.safelinks.protection.outlook.com/?url=https%3A%2F%2Fminnesotaevents.webex.com%2Fminnesotaevents%2Fonstage%2Fg.php%3FMTID%3Dedf46d9762f5dcd618ffe045bd30d4dbb&amp;data=02%7C01%7Chealth.compendium%40state.mn.us%7C5ab86aef4fb64e2ad3ed08d7e5795faf%7Ceb14b04624c445198f26b89c2159828c%7C0%7C0%7C637230181793503421&amp;sdata=1BgEfmcsttQApK3gVt5KP%2FageuOaHDe8sFRW0Wgu9ZM%3D&amp;reserved=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c01.safelinks.protection.outlook.com/?url=https%3A%2F%2Fminnesotaevents.webex.com%2Fminnesotaevents%2Fonstage%2Fg.php%3FMTID%3Decc1a2b3f02e4a383c3d9f23ee6f41784&amp;data=02%7C01%7Chealth.compendium%40state.mn.us%7C5ab86aef4fb64e2ad3ed08d7e5795faf%7Ceb14b04624c445198f26b89c2159828c%7C0%7C0%7C637230181793473430&amp;sdata=G%2FohsGp3UIA%2B6affxVj0V2o%2BbfA0q83PE668ICCYZ2Y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cc01.safelinks.protection.outlook.com/?url=https%3A%2F%2Fminnesotaevents.webex.com%2Fminnesotaevents%2Fonstage%2Fg.php%3FMTID%3Dee08a831831b4dfd0b7e92aade4b67f4e&amp;data=02%7C01%7Chealth.compendium%40state.mn.us%7C5ab86aef4fb64e2ad3ed08d7e5795faf%7Ceb14b04624c445198f26b89c2159828c%7C0%7C0%7C637230181793493425&amp;sdata=iEeDFiHMFPo1xCK5qFmoH3%2FB%2B1%2FLfqca%2FxVzq4kodfk%3D&amp;reserved=0" TargetMode="External"/><Relationship Id="rId10" Type="http://schemas.openxmlformats.org/officeDocument/2006/relationships/hyperlink" Target="https://gcc01.safelinks.protection.outlook.com/?url=https%3A%2F%2Fminnesotaevents.webex.com%2Fminnesotaevents%2Fonstage%2Fg.php%3FMTID%3De7261e72e6122d4cc9c326b972e1a55da&amp;data=02%7C01%7Chealth.compendium%40state.mn.us%7C5ab86aef4fb64e2ad3ed08d7e5795faf%7Ceb14b04624c445198f26b89c2159828c%7C0%7C0%7C637230181793473430&amp;sdata=5GzcVAsw9D2YXXzb%2BG3QPGOGK4pFrREd6mtZtA7G5eA%3D&amp;reserved=0" TargetMode="External"/><Relationship Id="rId19" Type="http://schemas.openxmlformats.org/officeDocument/2006/relationships/hyperlink" Target="https://gcc01.safelinks.protection.outlook.com/?url=https%3A%2F%2Fminnesotaevents.webex.com%2Fminnesotaevents%2Fonstage%2Fg.php%3FMTID%3Def47e71345b5a938082050d2ff430764e&amp;data=02%7C01%7Chealth.compendium%40state.mn.us%7C5ab86aef4fb64e2ad3ed08d7e5795faf%7Ceb14b04624c445198f26b89c2159828c%7C0%7C0%7C637230181793513409&amp;sdata=p3glUFL25RhGcq8h57Zv1IreDWqanOIPVFQyu3v0yRo%3D&amp;reserved=0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yperlink" Target="https://gcc01.safelinks.protection.outlook.com/?url=https%3A%2F%2Fminnesotaevents.webex.com%2Fminnesotaevents%2Fonstage%2Fg.php%3FMTID%3De559966ec65cd137342c61a7d83fc8ef1&amp;data=02%7C01%7Chealth.compendium%40state.mn.us%7C5ab86aef4fb64e2ad3ed08d7e5795faf%7Ceb14b04624c445198f26b89c2159828c%7C0%7C0%7C637230181793493425&amp;sdata=kjNB%2FzvjeRlgVdgUZseIU5m%2FgXosYVuTq12ABhsjCpU%3D&amp;reserved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4001-D0A7-45CD-9D3F-F6541C72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Jonathan Lips</cp:lastModifiedBy>
  <cp:revision>8</cp:revision>
  <dcterms:created xsi:type="dcterms:W3CDTF">2020-04-21T16:10:00Z</dcterms:created>
  <dcterms:modified xsi:type="dcterms:W3CDTF">2020-04-21T16:41:00Z</dcterms:modified>
</cp:coreProperties>
</file>