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3937C" w14:textId="7FA2C113" w:rsidR="00A73203" w:rsidRDefault="00A73203" w:rsidP="00A73203">
      <w:pPr>
        <w:pStyle w:val="NoSpacing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761F759A" w14:textId="77777777" w:rsidR="00717A97" w:rsidRDefault="00717A97" w:rsidP="00A73203">
      <w:pPr>
        <w:pStyle w:val="NoSpacing"/>
        <w:jc w:val="center"/>
        <w:rPr>
          <w:b/>
          <w:bCs/>
          <w:sz w:val="28"/>
          <w:szCs w:val="28"/>
        </w:rPr>
      </w:pPr>
    </w:p>
    <w:p w14:paraId="7B236136" w14:textId="5960EAE0" w:rsidR="00CB096F" w:rsidRPr="00A73203" w:rsidRDefault="00CB096F" w:rsidP="00A73203">
      <w:pPr>
        <w:pStyle w:val="NoSpacing"/>
        <w:jc w:val="center"/>
        <w:rPr>
          <w:b/>
          <w:bCs/>
          <w:sz w:val="28"/>
          <w:szCs w:val="28"/>
        </w:rPr>
      </w:pPr>
      <w:r w:rsidRPr="00A73203">
        <w:rPr>
          <w:b/>
          <w:bCs/>
          <w:sz w:val="28"/>
          <w:szCs w:val="28"/>
        </w:rPr>
        <w:t xml:space="preserve">COVID-19 </w:t>
      </w:r>
      <w:r w:rsidR="00C436F9" w:rsidRPr="00A73203">
        <w:rPr>
          <w:b/>
          <w:bCs/>
          <w:sz w:val="28"/>
          <w:szCs w:val="28"/>
        </w:rPr>
        <w:t>RT-</w:t>
      </w:r>
      <w:r w:rsidR="003D663A" w:rsidRPr="00A73203">
        <w:rPr>
          <w:b/>
          <w:bCs/>
          <w:sz w:val="28"/>
          <w:szCs w:val="28"/>
        </w:rPr>
        <w:t xml:space="preserve">PCR </w:t>
      </w:r>
      <w:r w:rsidRPr="00A73203">
        <w:rPr>
          <w:b/>
          <w:bCs/>
          <w:sz w:val="28"/>
          <w:szCs w:val="28"/>
        </w:rPr>
        <w:t>Testing Vendors</w:t>
      </w:r>
    </w:p>
    <w:p w14:paraId="5BE25AE3" w14:textId="25A095B3" w:rsidR="00996A45" w:rsidRPr="00A73203" w:rsidRDefault="00470C80" w:rsidP="00A73203">
      <w:pPr>
        <w:pStyle w:val="NoSpacing"/>
        <w:jc w:val="center"/>
        <w:rPr>
          <w:i/>
          <w:iCs/>
          <w:sz w:val="20"/>
          <w:szCs w:val="20"/>
        </w:rPr>
      </w:pPr>
      <w:r w:rsidRPr="00A73203">
        <w:rPr>
          <w:i/>
          <w:iCs/>
          <w:sz w:val="20"/>
          <w:szCs w:val="20"/>
        </w:rPr>
        <w:t xml:space="preserve">As </w:t>
      </w:r>
      <w:proofErr w:type="gramStart"/>
      <w:r w:rsidRPr="00A73203">
        <w:rPr>
          <w:i/>
          <w:iCs/>
          <w:sz w:val="20"/>
          <w:szCs w:val="20"/>
        </w:rPr>
        <w:t>of:</w:t>
      </w:r>
      <w:proofErr w:type="gramEnd"/>
      <w:r w:rsidRPr="00A73203">
        <w:rPr>
          <w:i/>
          <w:iCs/>
          <w:sz w:val="20"/>
          <w:szCs w:val="20"/>
        </w:rPr>
        <w:t xml:space="preserve"> </w:t>
      </w:r>
      <w:r w:rsidR="00F34D14">
        <w:rPr>
          <w:i/>
          <w:iCs/>
          <w:sz w:val="20"/>
          <w:szCs w:val="20"/>
        </w:rPr>
        <w:t>October 28</w:t>
      </w:r>
      <w:r w:rsidR="00996A45" w:rsidRPr="00A73203">
        <w:rPr>
          <w:i/>
          <w:iCs/>
          <w:sz w:val="20"/>
          <w:szCs w:val="20"/>
        </w:rPr>
        <w:t>, 2020</w:t>
      </w:r>
    </w:p>
    <w:p w14:paraId="3F0B74F7" w14:textId="62997D1A" w:rsidR="009705D3" w:rsidRDefault="00C436F9" w:rsidP="00460F7E">
      <w:r>
        <w:t>Reverse transcription polymerase chain (RT-</w:t>
      </w:r>
      <w:r w:rsidR="00BA39F0">
        <w:t>PCR</w:t>
      </w:r>
      <w:r>
        <w:t>)</w:t>
      </w:r>
      <w:r w:rsidR="006C4825">
        <w:t xml:space="preserve"> </w:t>
      </w:r>
      <w:r w:rsidR="00BA39F0">
        <w:t xml:space="preserve">testing is a key strategy to controlling the COVID-19 virus in our settings, particularly as visitor and other restrictions are lifted. </w:t>
      </w:r>
      <w:r w:rsidR="009705D3" w:rsidRPr="009705D3">
        <w:t xml:space="preserve">There </w:t>
      </w:r>
      <w:r w:rsidR="00BA39F0">
        <w:t xml:space="preserve">continues to be </w:t>
      </w:r>
      <w:r w:rsidR="00D925F9">
        <w:t>several</w:t>
      </w:r>
      <w:r w:rsidR="009705D3" w:rsidRPr="009705D3">
        <w:t xml:space="preserve"> </w:t>
      </w:r>
      <w:r w:rsidR="009705D3">
        <w:t>outstanding</w:t>
      </w:r>
      <w:r w:rsidR="009705D3" w:rsidRPr="009705D3">
        <w:t xml:space="preserve"> questions related to capacity</w:t>
      </w:r>
      <w:r w:rsidR="00FD1F43">
        <w:t xml:space="preserve">, </w:t>
      </w:r>
      <w:r w:rsidR="009705D3" w:rsidRPr="009705D3">
        <w:t xml:space="preserve">on-going availability of State COVID-19 PCR testing, </w:t>
      </w:r>
      <w:r w:rsidR="00FD1F43">
        <w:t>and questions regarding</w:t>
      </w:r>
      <w:r w:rsidR="009705D3" w:rsidRPr="009705D3">
        <w:t xml:space="preserve"> payment/reimbursement </w:t>
      </w:r>
      <w:r w:rsidR="00BA39F0">
        <w:t>through other vendors or partnerships</w:t>
      </w:r>
      <w:r w:rsidR="009705D3" w:rsidRPr="009705D3">
        <w:t xml:space="preserve">. While we </w:t>
      </w:r>
      <w:r w:rsidR="00717A97">
        <w:t>seek</w:t>
      </w:r>
      <w:r w:rsidR="009705D3" w:rsidRPr="009705D3">
        <w:t xml:space="preserve"> answers to </w:t>
      </w:r>
      <w:r w:rsidR="009705D3">
        <w:t xml:space="preserve">key </w:t>
      </w:r>
      <w:r w:rsidR="009705D3" w:rsidRPr="009705D3">
        <w:t xml:space="preserve">testing questions, we </w:t>
      </w:r>
      <w:r w:rsidR="00717A97">
        <w:t xml:space="preserve">have </w:t>
      </w:r>
      <w:r w:rsidR="002E34F9">
        <w:t>assembled</w:t>
      </w:r>
      <w:r w:rsidR="009705D3" w:rsidRPr="009705D3">
        <w:t xml:space="preserve"> a list of potential testing vendors if you are interested in exploring</w:t>
      </w:r>
      <w:r w:rsidR="00D925F9">
        <w:t xml:space="preserve"> testing </w:t>
      </w:r>
      <w:r w:rsidR="009705D3" w:rsidRPr="009705D3">
        <w:t>options for your or</w:t>
      </w:r>
      <w:r w:rsidR="009705D3">
        <w:t>ganization</w:t>
      </w:r>
      <w:r w:rsidR="009705D3" w:rsidRPr="009705D3">
        <w:t xml:space="preserve">. </w:t>
      </w:r>
      <w:r w:rsidR="00BA39F0">
        <w:t xml:space="preserve">We </w:t>
      </w:r>
      <w:r w:rsidR="009705D3" w:rsidRPr="009705D3">
        <w:t xml:space="preserve">encourage you </w:t>
      </w:r>
      <w:r w:rsidR="00BA39F0">
        <w:t xml:space="preserve">to </w:t>
      </w:r>
      <w:r w:rsidR="009705D3" w:rsidRPr="009705D3">
        <w:t>use these</w:t>
      </w:r>
      <w:r w:rsidR="00D800FF">
        <w:t xml:space="preserve"> </w:t>
      </w:r>
      <w:hyperlink r:id="rId8" w:history="1">
        <w:r w:rsidR="00D800FF" w:rsidRPr="00D800FF">
          <w:rPr>
            <w:rStyle w:val="Hyperlink"/>
          </w:rPr>
          <w:t>Questions for Testing Vendors</w:t>
        </w:r>
      </w:hyperlink>
      <w:r w:rsidR="00D800FF">
        <w:t xml:space="preserve"> </w:t>
      </w:r>
      <w:r w:rsidR="009705D3" w:rsidRPr="009705D3">
        <w:t>as a starting pla</w:t>
      </w:r>
      <w:r w:rsidR="00D800FF">
        <w:t>ce for vetting potential</w:t>
      </w:r>
      <w:r w:rsidR="009705D3" w:rsidRPr="009705D3">
        <w:t xml:space="preserve"> vendors. This</w:t>
      </w:r>
      <w:r w:rsidR="009705D3">
        <w:t xml:space="preserve"> list</w:t>
      </w:r>
      <w:r w:rsidR="009705D3" w:rsidRPr="009705D3">
        <w:t xml:space="preserve"> will continue to evolve as we learn more about testing</w:t>
      </w:r>
      <w:r w:rsidR="00996A45">
        <w:t>, payment</w:t>
      </w:r>
      <w:r w:rsidR="009705D3">
        <w:t xml:space="preserve"> and </w:t>
      </w:r>
      <w:r w:rsidR="009705D3" w:rsidRPr="009705D3">
        <w:t>additional potential vendors.</w:t>
      </w:r>
    </w:p>
    <w:p w14:paraId="3593034B" w14:textId="77777777" w:rsidR="005C4AEE" w:rsidRPr="00717A97" w:rsidRDefault="00460F7E" w:rsidP="00717A97">
      <w:pPr>
        <w:pStyle w:val="NoSpacing"/>
        <w:rPr>
          <w:b/>
          <w:bCs/>
          <w:caps/>
        </w:rPr>
      </w:pPr>
      <w:r w:rsidRPr="00717A97">
        <w:rPr>
          <w:b/>
          <w:bCs/>
          <w:caps/>
        </w:rPr>
        <w:t>Services</w:t>
      </w:r>
      <w:r w:rsidR="005C4AEE" w:rsidRPr="00717A97">
        <w:rPr>
          <w:b/>
          <w:bCs/>
          <w:caps/>
        </w:rPr>
        <w:t xml:space="preserve"> Options</w:t>
      </w:r>
      <w:r w:rsidRPr="00717A97">
        <w:rPr>
          <w:b/>
          <w:bCs/>
          <w:caps/>
        </w:rPr>
        <w:t xml:space="preserve">: </w:t>
      </w:r>
    </w:p>
    <w:p w14:paraId="19242554" w14:textId="323FF7E7" w:rsidR="000D3D78" w:rsidRDefault="000D3D78" w:rsidP="00717A97">
      <w:pPr>
        <w:pStyle w:val="NoSpacing"/>
        <w:numPr>
          <w:ilvl w:val="0"/>
          <w:numId w:val="20"/>
        </w:numPr>
      </w:pPr>
      <w:r w:rsidRPr="00717A97">
        <w:rPr>
          <w:b/>
        </w:rPr>
        <w:t>Test Kits &amp; Processing</w:t>
      </w:r>
      <w:r>
        <w:t xml:space="preserve"> = Facility collects </w:t>
      </w:r>
      <w:r w:rsidR="00717A97">
        <w:t xml:space="preserve">its own </w:t>
      </w:r>
      <w:r>
        <w:t>specimens; vendor supplies test kits and processes specimens</w:t>
      </w:r>
    </w:p>
    <w:p w14:paraId="46ADAE61" w14:textId="3ADAE768" w:rsidR="00D925F9" w:rsidRDefault="00460F7E" w:rsidP="009A2721">
      <w:pPr>
        <w:pStyle w:val="NoSpacing"/>
        <w:numPr>
          <w:ilvl w:val="0"/>
          <w:numId w:val="20"/>
        </w:numPr>
      </w:pPr>
      <w:r w:rsidRPr="00717A97">
        <w:rPr>
          <w:b/>
        </w:rPr>
        <w:t>Turnkey</w:t>
      </w:r>
      <w:r>
        <w:t xml:space="preserve"> = Specimen Collection Kits, on-site specimen collection, </w:t>
      </w:r>
      <w:r w:rsidR="005C4AEE">
        <w:t>logistics, and specimen processing</w:t>
      </w:r>
    </w:p>
    <w:p w14:paraId="7AEC4842" w14:textId="77777777" w:rsidR="00717A97" w:rsidRDefault="00717A97" w:rsidP="00717A97">
      <w:pPr>
        <w:pStyle w:val="NoSpacing"/>
        <w:ind w:left="720"/>
      </w:pPr>
    </w:p>
    <w:tbl>
      <w:tblPr>
        <w:tblStyle w:val="TableGrid"/>
        <w:tblW w:w="14670" w:type="dxa"/>
        <w:tblInd w:w="-815" w:type="dxa"/>
        <w:tblLook w:val="04A0" w:firstRow="1" w:lastRow="0" w:firstColumn="1" w:lastColumn="0" w:noHBand="0" w:noVBand="1"/>
      </w:tblPr>
      <w:tblGrid>
        <w:gridCol w:w="1856"/>
        <w:gridCol w:w="1561"/>
        <w:gridCol w:w="2089"/>
        <w:gridCol w:w="15"/>
        <w:gridCol w:w="1324"/>
        <w:gridCol w:w="16"/>
        <w:gridCol w:w="2919"/>
        <w:gridCol w:w="1607"/>
        <w:gridCol w:w="3283"/>
      </w:tblGrid>
      <w:tr w:rsidR="009E087A" w:rsidRPr="005C4AEE" w14:paraId="0FBD86D3" w14:textId="77777777" w:rsidTr="008B41DB">
        <w:tc>
          <w:tcPr>
            <w:tcW w:w="1858" w:type="dxa"/>
            <w:shd w:val="clear" w:color="auto" w:fill="739600"/>
          </w:tcPr>
          <w:p w14:paraId="1007A405" w14:textId="77777777" w:rsidR="00CB096F" w:rsidRPr="00A73203" w:rsidRDefault="00CB096F" w:rsidP="00531BA7">
            <w:pPr>
              <w:rPr>
                <w:b/>
                <w:color w:val="FFFFFF" w:themeColor="background1"/>
              </w:rPr>
            </w:pPr>
            <w:r w:rsidRPr="00A73203">
              <w:rPr>
                <w:b/>
                <w:color w:val="FFFFFF" w:themeColor="background1"/>
              </w:rPr>
              <w:t xml:space="preserve">Company </w:t>
            </w:r>
          </w:p>
        </w:tc>
        <w:tc>
          <w:tcPr>
            <w:tcW w:w="1562" w:type="dxa"/>
            <w:shd w:val="clear" w:color="auto" w:fill="739600"/>
          </w:tcPr>
          <w:p w14:paraId="102C130F" w14:textId="77777777" w:rsidR="00CB096F" w:rsidRPr="00A73203" w:rsidRDefault="00460F7E" w:rsidP="00531BA7">
            <w:pPr>
              <w:rPr>
                <w:b/>
                <w:color w:val="FFFFFF" w:themeColor="background1"/>
              </w:rPr>
            </w:pPr>
            <w:r w:rsidRPr="00A73203">
              <w:rPr>
                <w:b/>
                <w:color w:val="FFFFFF" w:themeColor="background1"/>
              </w:rPr>
              <w:t>Available Services</w:t>
            </w:r>
          </w:p>
        </w:tc>
        <w:tc>
          <w:tcPr>
            <w:tcW w:w="2111" w:type="dxa"/>
            <w:gridSpan w:val="2"/>
            <w:shd w:val="clear" w:color="auto" w:fill="739600"/>
          </w:tcPr>
          <w:p w14:paraId="05E3E59E" w14:textId="77777777" w:rsidR="00CB096F" w:rsidRPr="00A73203" w:rsidRDefault="005C4AEE" w:rsidP="00531BA7">
            <w:pPr>
              <w:rPr>
                <w:b/>
                <w:color w:val="FFFFFF" w:themeColor="background1"/>
              </w:rPr>
            </w:pPr>
            <w:r w:rsidRPr="00A73203">
              <w:rPr>
                <w:b/>
                <w:color w:val="FFFFFF" w:themeColor="background1"/>
              </w:rPr>
              <w:t>Settings</w:t>
            </w:r>
            <w:r w:rsidR="00CB096F" w:rsidRPr="00A73203">
              <w:rPr>
                <w:b/>
                <w:color w:val="FFFFFF" w:themeColor="background1"/>
              </w:rPr>
              <w:t xml:space="preserve"> Served</w:t>
            </w:r>
          </w:p>
        </w:tc>
        <w:tc>
          <w:tcPr>
            <w:tcW w:w="1341" w:type="dxa"/>
            <w:gridSpan w:val="2"/>
            <w:shd w:val="clear" w:color="auto" w:fill="739600"/>
          </w:tcPr>
          <w:p w14:paraId="12EC9699" w14:textId="14BB33AE" w:rsidR="00CB096F" w:rsidRPr="00A73203" w:rsidRDefault="00CB096F" w:rsidP="00531BA7">
            <w:pPr>
              <w:rPr>
                <w:b/>
                <w:color w:val="FFFFFF" w:themeColor="background1"/>
              </w:rPr>
            </w:pPr>
            <w:r w:rsidRPr="00A73203">
              <w:rPr>
                <w:b/>
                <w:color w:val="FFFFFF" w:themeColor="background1"/>
              </w:rPr>
              <w:t>Turnaround Time</w:t>
            </w:r>
            <w:r w:rsidR="00A25ADB" w:rsidRPr="00A73203">
              <w:rPr>
                <w:b/>
                <w:color w:val="FFFFFF" w:themeColor="background1"/>
              </w:rPr>
              <w:t xml:space="preserve"> (</w:t>
            </w:r>
            <w:r w:rsidR="00A25ADB" w:rsidRPr="00A73203">
              <w:rPr>
                <w:b/>
                <w:i/>
                <w:color w:val="FFFFFF" w:themeColor="background1"/>
              </w:rPr>
              <w:t>Lab Processing</w:t>
            </w:r>
            <w:r w:rsidR="00A25ADB" w:rsidRPr="00A73203">
              <w:rPr>
                <w:b/>
                <w:color w:val="FFFFFF" w:themeColor="background1"/>
              </w:rPr>
              <w:t>)</w:t>
            </w:r>
          </w:p>
        </w:tc>
        <w:tc>
          <w:tcPr>
            <w:tcW w:w="2938" w:type="dxa"/>
            <w:shd w:val="clear" w:color="auto" w:fill="739600"/>
          </w:tcPr>
          <w:p w14:paraId="195A27E7" w14:textId="77777777" w:rsidR="00CB096F" w:rsidRPr="00A73203" w:rsidRDefault="00CB096F" w:rsidP="00531BA7">
            <w:pPr>
              <w:rPr>
                <w:b/>
                <w:color w:val="FFFFFF" w:themeColor="background1"/>
              </w:rPr>
            </w:pPr>
            <w:r w:rsidRPr="00A73203">
              <w:rPr>
                <w:b/>
                <w:color w:val="FFFFFF" w:themeColor="background1"/>
              </w:rPr>
              <w:t>Pricing</w:t>
            </w:r>
          </w:p>
        </w:tc>
        <w:tc>
          <w:tcPr>
            <w:tcW w:w="1577" w:type="dxa"/>
            <w:shd w:val="clear" w:color="auto" w:fill="739600"/>
          </w:tcPr>
          <w:p w14:paraId="32B984DD" w14:textId="77777777" w:rsidR="00CB096F" w:rsidRPr="00A73203" w:rsidRDefault="00CB096F" w:rsidP="00531BA7">
            <w:pPr>
              <w:rPr>
                <w:b/>
                <w:color w:val="FFFFFF" w:themeColor="background1"/>
              </w:rPr>
            </w:pPr>
            <w:r w:rsidRPr="00A73203">
              <w:rPr>
                <w:b/>
                <w:color w:val="FFFFFF" w:themeColor="background1"/>
              </w:rPr>
              <w:t>Billing Information</w:t>
            </w:r>
          </w:p>
        </w:tc>
        <w:tc>
          <w:tcPr>
            <w:tcW w:w="3283" w:type="dxa"/>
            <w:tcBorders>
              <w:bottom w:val="single" w:sz="4" w:space="0" w:color="auto"/>
            </w:tcBorders>
            <w:shd w:val="clear" w:color="auto" w:fill="739600"/>
          </w:tcPr>
          <w:p w14:paraId="122AD1C1" w14:textId="77777777" w:rsidR="00CB096F" w:rsidRPr="00A73203" w:rsidRDefault="00CB096F" w:rsidP="00531BA7">
            <w:pPr>
              <w:rPr>
                <w:b/>
                <w:color w:val="FFFFFF" w:themeColor="background1"/>
              </w:rPr>
            </w:pPr>
            <w:r w:rsidRPr="00A73203">
              <w:rPr>
                <w:b/>
                <w:color w:val="FFFFFF" w:themeColor="background1"/>
              </w:rPr>
              <w:t>Contact Information</w:t>
            </w:r>
          </w:p>
        </w:tc>
      </w:tr>
      <w:tr w:rsidR="00FB7839" w14:paraId="5FF754C2" w14:textId="77777777" w:rsidTr="008B41DB">
        <w:tc>
          <w:tcPr>
            <w:tcW w:w="1858" w:type="dxa"/>
          </w:tcPr>
          <w:p w14:paraId="74E9F87C" w14:textId="1C4320AE" w:rsidR="00D9402A" w:rsidRPr="000276E5" w:rsidRDefault="00D9402A" w:rsidP="00531BA7">
            <w:pPr>
              <w:rPr>
                <w:b/>
              </w:rPr>
            </w:pPr>
            <w:r w:rsidRPr="000276E5">
              <w:rPr>
                <w:b/>
              </w:rPr>
              <w:t>Minnesota Mobile Testing Team</w:t>
            </w:r>
            <w:r w:rsidR="00717A97">
              <w:rPr>
                <w:b/>
              </w:rPr>
              <w:t xml:space="preserve"> </w:t>
            </w:r>
            <w:r w:rsidR="00717A97" w:rsidRPr="00717A97">
              <w:rPr>
                <w:bCs/>
              </w:rPr>
              <w:t>(</w:t>
            </w:r>
            <w:r w:rsidR="00717A97" w:rsidRPr="008302E7">
              <w:rPr>
                <w:bCs/>
                <w:i/>
                <w:iCs/>
              </w:rPr>
              <w:t>National Guard</w:t>
            </w:r>
            <w:r w:rsidR="00717A97" w:rsidRPr="00717A97">
              <w:rPr>
                <w:bCs/>
              </w:rPr>
              <w:t>)</w:t>
            </w:r>
          </w:p>
        </w:tc>
        <w:tc>
          <w:tcPr>
            <w:tcW w:w="1562" w:type="dxa"/>
          </w:tcPr>
          <w:p w14:paraId="4EEE90DA" w14:textId="524FF58D" w:rsidR="00D9402A" w:rsidRDefault="000D3D78" w:rsidP="000D3D78">
            <w:pPr>
              <w:pStyle w:val="ListParagraph"/>
              <w:numPr>
                <w:ilvl w:val="0"/>
                <w:numId w:val="13"/>
              </w:numPr>
              <w:tabs>
                <w:tab w:val="left" w:pos="-29"/>
              </w:tabs>
              <w:ind w:left="160" w:hanging="180"/>
            </w:pPr>
            <w:r>
              <w:t xml:space="preserve"> </w:t>
            </w:r>
            <w:r w:rsidR="00D9402A">
              <w:t>Turnkey</w:t>
            </w:r>
          </w:p>
        </w:tc>
        <w:tc>
          <w:tcPr>
            <w:tcW w:w="2111" w:type="dxa"/>
            <w:gridSpan w:val="2"/>
          </w:tcPr>
          <w:p w14:paraId="3137D2F0" w14:textId="77777777" w:rsidR="00D9402A" w:rsidRDefault="00D9402A" w:rsidP="00531BA7">
            <w:pPr>
              <w:pStyle w:val="ListParagraph"/>
              <w:numPr>
                <w:ilvl w:val="0"/>
                <w:numId w:val="2"/>
              </w:numPr>
              <w:ind w:left="196" w:hanging="270"/>
            </w:pPr>
            <w:r>
              <w:t>Nursing Home</w:t>
            </w:r>
          </w:p>
          <w:p w14:paraId="45A40F90" w14:textId="77777777" w:rsidR="00D9402A" w:rsidRDefault="00D9402A" w:rsidP="00531BA7">
            <w:pPr>
              <w:pStyle w:val="ListParagraph"/>
              <w:numPr>
                <w:ilvl w:val="0"/>
                <w:numId w:val="2"/>
              </w:numPr>
              <w:ind w:left="196" w:hanging="270"/>
            </w:pPr>
            <w:r>
              <w:t>Assisted Living</w:t>
            </w:r>
          </w:p>
          <w:p w14:paraId="41F5E100" w14:textId="3DA4A49B" w:rsidR="00D9402A" w:rsidRPr="00A25ADB" w:rsidRDefault="00A25ADB" w:rsidP="00A25ADB">
            <w:pPr>
              <w:ind w:left="-74"/>
              <w:rPr>
                <w:i/>
              </w:rPr>
            </w:pPr>
            <w:r w:rsidRPr="00A25ADB">
              <w:rPr>
                <w:i/>
              </w:rPr>
              <w:t>Will conduct baseline; 7-day; 14-day testing only</w:t>
            </w:r>
          </w:p>
        </w:tc>
        <w:tc>
          <w:tcPr>
            <w:tcW w:w="1341" w:type="dxa"/>
            <w:gridSpan w:val="2"/>
          </w:tcPr>
          <w:p w14:paraId="10C5A71A" w14:textId="6FBE6B8A" w:rsidR="00D9402A" w:rsidRDefault="00120070" w:rsidP="00531BA7">
            <w:r>
              <w:t>Goal = &lt;72 hours</w:t>
            </w:r>
            <w:r w:rsidR="00736CAE">
              <w:t>/test processing</w:t>
            </w:r>
          </w:p>
        </w:tc>
        <w:tc>
          <w:tcPr>
            <w:tcW w:w="2938" w:type="dxa"/>
          </w:tcPr>
          <w:p w14:paraId="09A84BB8" w14:textId="77777777" w:rsidR="00D9402A" w:rsidRDefault="00D9402A" w:rsidP="00D9402A">
            <w:pPr>
              <w:pStyle w:val="ListParagraph"/>
              <w:numPr>
                <w:ilvl w:val="0"/>
                <w:numId w:val="5"/>
              </w:numPr>
              <w:tabs>
                <w:tab w:val="left" w:pos="0"/>
              </w:tabs>
              <w:ind w:left="-14" w:hanging="240"/>
            </w:pPr>
            <w:r>
              <w:t>No cost to organization, resident, or staff</w:t>
            </w:r>
          </w:p>
          <w:p w14:paraId="186D78F6" w14:textId="77777777" w:rsidR="00D9402A" w:rsidRDefault="00D9402A" w:rsidP="00D9402A">
            <w:pPr>
              <w:pStyle w:val="ListParagraph"/>
              <w:tabs>
                <w:tab w:val="left" w:pos="-74"/>
                <w:tab w:val="left" w:pos="196"/>
              </w:tabs>
              <w:ind w:left="196"/>
            </w:pPr>
          </w:p>
        </w:tc>
        <w:tc>
          <w:tcPr>
            <w:tcW w:w="1577" w:type="dxa"/>
          </w:tcPr>
          <w:p w14:paraId="3AC621CD" w14:textId="46E9C9E7" w:rsidR="00D9402A" w:rsidRDefault="00D9402A" w:rsidP="00531BA7">
            <w:r>
              <w:t>Lab</w:t>
            </w:r>
            <w:r w:rsidR="00D16183">
              <w:t xml:space="preserve"> </w:t>
            </w:r>
            <w:r>
              <w:t>seek</w:t>
            </w:r>
            <w:r w:rsidR="00D16183">
              <w:t>s</w:t>
            </w:r>
            <w:r>
              <w:t xml:space="preserve"> insur</w:t>
            </w:r>
            <w:r w:rsidR="00D16183">
              <w:t>ance reimbursement from payers w</w:t>
            </w:r>
            <w:r>
              <w:t>hen available</w:t>
            </w:r>
          </w:p>
        </w:tc>
        <w:tc>
          <w:tcPr>
            <w:tcW w:w="3283" w:type="dxa"/>
            <w:tcBorders>
              <w:bottom w:val="single" w:sz="4" w:space="0" w:color="auto"/>
            </w:tcBorders>
          </w:tcPr>
          <w:p w14:paraId="7ADF34BE" w14:textId="5B6A466E" w:rsidR="00D9402A" w:rsidRDefault="00D9402A" w:rsidP="00D94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Should work through regular health system/lab first.  If you do not have this capability, complete the </w:t>
            </w:r>
            <w:hyperlink r:id="rId9" w:history="1">
              <w:r w:rsidRPr="00D9402A">
                <w:rPr>
                  <w:rStyle w:val="Hyperlink"/>
                  <w:rFonts w:ascii="Calibri" w:hAnsi="Calibri" w:cs="Calibri"/>
                </w:rPr>
                <w:t>Redcap Survey</w:t>
              </w:r>
            </w:hyperlink>
            <w:r>
              <w:rPr>
                <w:rFonts w:ascii="Calibri" w:hAnsi="Calibri" w:cs="Calibri"/>
              </w:rPr>
              <w:t xml:space="preserve"> to request support.</w:t>
            </w:r>
          </w:p>
        </w:tc>
      </w:tr>
      <w:tr w:rsidR="00FB7839" w14:paraId="454E6B5C" w14:textId="77777777" w:rsidTr="008B41DB">
        <w:tc>
          <w:tcPr>
            <w:tcW w:w="1858" w:type="dxa"/>
          </w:tcPr>
          <w:p w14:paraId="6B74E27A" w14:textId="77777777" w:rsidR="00AE58DF" w:rsidRPr="000276E5" w:rsidRDefault="00B454D6" w:rsidP="00531BA7">
            <w:pPr>
              <w:rPr>
                <w:b/>
              </w:rPr>
            </w:pPr>
            <w:r w:rsidRPr="000276E5">
              <w:rPr>
                <w:b/>
              </w:rPr>
              <w:t xml:space="preserve">Mayo Clinic/University of Minnesota </w:t>
            </w:r>
            <w:r w:rsidR="00AE58DF" w:rsidRPr="000276E5">
              <w:rPr>
                <w:b/>
              </w:rPr>
              <w:t>Laboratories</w:t>
            </w:r>
          </w:p>
          <w:p w14:paraId="0284141D" w14:textId="77777777" w:rsidR="00B454D6" w:rsidRDefault="00B454D6" w:rsidP="00531BA7">
            <w:pPr>
              <w:rPr>
                <w:i/>
              </w:rPr>
            </w:pPr>
            <w:r w:rsidRPr="00B454D6">
              <w:rPr>
                <w:i/>
              </w:rPr>
              <w:t>(separate from</w:t>
            </w:r>
            <w:r>
              <w:rPr>
                <w:i/>
              </w:rPr>
              <w:t xml:space="preserve"> MN Mobile Testing Team process</w:t>
            </w:r>
            <w:r w:rsidRPr="00B454D6">
              <w:rPr>
                <w:i/>
              </w:rPr>
              <w:t>)</w:t>
            </w:r>
          </w:p>
          <w:p w14:paraId="52179382" w14:textId="405E738F" w:rsidR="007F6B24" w:rsidRPr="00B454D6" w:rsidRDefault="007F6B24" w:rsidP="00531BA7">
            <w:pPr>
              <w:rPr>
                <w:i/>
              </w:rPr>
            </w:pPr>
          </w:p>
        </w:tc>
        <w:tc>
          <w:tcPr>
            <w:tcW w:w="1562" w:type="dxa"/>
          </w:tcPr>
          <w:p w14:paraId="6D82CA99" w14:textId="714B8885" w:rsidR="00AE58DF" w:rsidRDefault="00AE58DF" w:rsidP="0053113F">
            <w:pPr>
              <w:pStyle w:val="ListParagraph"/>
              <w:numPr>
                <w:ilvl w:val="0"/>
                <w:numId w:val="11"/>
              </w:numPr>
              <w:tabs>
                <w:tab w:val="left" w:pos="-29"/>
                <w:tab w:val="left" w:pos="151"/>
              </w:tabs>
              <w:ind w:left="260" w:hanging="270"/>
            </w:pPr>
            <w:r>
              <w:t>Testing Kits &amp; Processing</w:t>
            </w:r>
          </w:p>
        </w:tc>
        <w:tc>
          <w:tcPr>
            <w:tcW w:w="2111" w:type="dxa"/>
            <w:gridSpan w:val="2"/>
          </w:tcPr>
          <w:p w14:paraId="4DA350C2" w14:textId="57AFE48C" w:rsidR="00AE58DF" w:rsidRDefault="00AE58DF" w:rsidP="000D3D78">
            <w:pPr>
              <w:pStyle w:val="ListParagraph"/>
              <w:numPr>
                <w:ilvl w:val="0"/>
                <w:numId w:val="14"/>
              </w:numPr>
              <w:ind w:left="200" w:hanging="270"/>
            </w:pPr>
            <w:r>
              <w:t>Nursing Home</w:t>
            </w:r>
          </w:p>
          <w:p w14:paraId="0D5E0203" w14:textId="06A6B31C" w:rsidR="00AE58DF" w:rsidRDefault="00AE58DF" w:rsidP="000D3D78">
            <w:pPr>
              <w:pStyle w:val="ListParagraph"/>
              <w:numPr>
                <w:ilvl w:val="0"/>
                <w:numId w:val="14"/>
              </w:numPr>
              <w:ind w:left="200" w:hanging="270"/>
            </w:pPr>
            <w:r>
              <w:t>Assisted Living</w:t>
            </w:r>
          </w:p>
          <w:p w14:paraId="23D99490" w14:textId="76B21371" w:rsidR="00B454D6" w:rsidRPr="00B454D6" w:rsidRDefault="00B454D6" w:rsidP="00B454D6">
            <w:pPr>
              <w:ind w:left="-14"/>
              <w:rPr>
                <w:i/>
              </w:rPr>
            </w:pPr>
            <w:r w:rsidRPr="00B454D6">
              <w:rPr>
                <w:i/>
              </w:rPr>
              <w:t xml:space="preserve">Lab </w:t>
            </w:r>
            <w:r w:rsidR="00323C98">
              <w:rPr>
                <w:i/>
              </w:rPr>
              <w:t>assigned</w:t>
            </w:r>
            <w:r w:rsidRPr="00B454D6">
              <w:rPr>
                <w:i/>
              </w:rPr>
              <w:t xml:space="preserve"> (Mayo; U of M) based on capacity &amp; site location</w:t>
            </w:r>
          </w:p>
          <w:p w14:paraId="6A7FF744" w14:textId="77777777" w:rsidR="00AE58DF" w:rsidRDefault="00AE58DF" w:rsidP="00AE58DF">
            <w:pPr>
              <w:pStyle w:val="ListParagraph"/>
              <w:ind w:left="196"/>
            </w:pPr>
          </w:p>
        </w:tc>
        <w:tc>
          <w:tcPr>
            <w:tcW w:w="1341" w:type="dxa"/>
            <w:gridSpan w:val="2"/>
          </w:tcPr>
          <w:p w14:paraId="4A3DE529" w14:textId="0090463F" w:rsidR="00AE58DF" w:rsidRDefault="00D42301" w:rsidP="00531BA7">
            <w:r>
              <w:t>48-</w:t>
            </w:r>
            <w:r w:rsidR="00B454D6">
              <w:t>72 hours</w:t>
            </w:r>
            <w:r>
              <w:t xml:space="preserve"> from receipt of specimen</w:t>
            </w:r>
          </w:p>
        </w:tc>
        <w:tc>
          <w:tcPr>
            <w:tcW w:w="2938" w:type="dxa"/>
          </w:tcPr>
          <w:p w14:paraId="438D4098" w14:textId="4C8ECD26" w:rsidR="00AE58DF" w:rsidRDefault="00B454D6" w:rsidP="000D3D78">
            <w:pPr>
              <w:pStyle w:val="ListParagraph"/>
              <w:numPr>
                <w:ilvl w:val="0"/>
                <w:numId w:val="14"/>
              </w:numPr>
              <w:tabs>
                <w:tab w:val="left" w:pos="0"/>
              </w:tabs>
              <w:ind w:left="-14" w:hanging="240"/>
            </w:pPr>
            <w:r>
              <w:t>Test Kits/ Processing = $62</w:t>
            </w:r>
          </w:p>
        </w:tc>
        <w:tc>
          <w:tcPr>
            <w:tcW w:w="1577" w:type="dxa"/>
          </w:tcPr>
          <w:p w14:paraId="1CF3D3DF" w14:textId="5A2D0535" w:rsidR="00AE58DF" w:rsidRDefault="00D16183" w:rsidP="00531BA7">
            <w:bookmarkStart w:id="1" w:name="_Hlk43278613"/>
            <w:r>
              <w:t xml:space="preserve">Lab </w:t>
            </w:r>
            <w:r w:rsidR="00B454D6">
              <w:t>seek</w:t>
            </w:r>
            <w:r>
              <w:t>s</w:t>
            </w:r>
            <w:r w:rsidR="00B454D6">
              <w:t xml:space="preserve"> insurance reimbursement from payers when available; </w:t>
            </w:r>
            <w:r w:rsidR="00B454D6" w:rsidRPr="00D42301">
              <w:t>State rei</w:t>
            </w:r>
            <w:r w:rsidRPr="00D42301">
              <w:t>mbursement when coverage not ava</w:t>
            </w:r>
            <w:r w:rsidR="00B454D6" w:rsidRPr="00D42301">
              <w:t>ilable</w:t>
            </w:r>
            <w:bookmarkEnd w:id="1"/>
          </w:p>
        </w:tc>
        <w:tc>
          <w:tcPr>
            <w:tcW w:w="3283" w:type="dxa"/>
            <w:tcBorders>
              <w:bottom w:val="single" w:sz="4" w:space="0" w:color="auto"/>
            </w:tcBorders>
          </w:tcPr>
          <w:p w14:paraId="5113E4E2" w14:textId="77777777" w:rsidR="00AE58DF" w:rsidRDefault="00AE58DF" w:rsidP="00531B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Matt Hanley</w:t>
            </w:r>
          </w:p>
          <w:p w14:paraId="034087E6" w14:textId="7E214E5D" w:rsidR="00AE58DF" w:rsidRDefault="00AE58DF" w:rsidP="00531B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Operations Manager</w:t>
            </w:r>
          </w:p>
          <w:p w14:paraId="5EC8434A" w14:textId="22DD0897" w:rsidR="00B454D6" w:rsidRDefault="00B337FC" w:rsidP="00531BA7">
            <w:pPr>
              <w:rPr>
                <w:rFonts w:ascii="Calibri" w:hAnsi="Calibri" w:cs="Calibri"/>
              </w:rPr>
            </w:pPr>
            <w:hyperlink r:id="rId10" w:history="1">
              <w:r w:rsidR="00B454D6" w:rsidRPr="007C59F7">
                <w:rPr>
                  <w:rStyle w:val="Hyperlink"/>
                  <w:rFonts w:ascii="Calibri" w:hAnsi="Calibri" w:cs="Calibri"/>
                </w:rPr>
                <w:t>Hanley.matthew@mayo.edu</w:t>
              </w:r>
            </w:hyperlink>
          </w:p>
          <w:p w14:paraId="5DAA3534" w14:textId="0E4C9949" w:rsidR="00AE58DF" w:rsidRDefault="000A11D9" w:rsidP="00531B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612-805-9634</w:t>
            </w:r>
          </w:p>
          <w:p w14:paraId="65C80400" w14:textId="77777777" w:rsidR="00582899" w:rsidRDefault="00582899" w:rsidP="00531BA7">
            <w:pPr>
              <w:rPr>
                <w:rFonts w:ascii="Calibri" w:hAnsi="Calibri" w:cs="Calibri"/>
              </w:rPr>
            </w:pPr>
          </w:p>
        </w:tc>
      </w:tr>
      <w:tr w:rsidR="00FB7839" w14:paraId="3A0F7795" w14:textId="77777777" w:rsidTr="008B41DB">
        <w:tc>
          <w:tcPr>
            <w:tcW w:w="1858" w:type="dxa"/>
          </w:tcPr>
          <w:p w14:paraId="660CDC1F" w14:textId="77777777" w:rsidR="003D663A" w:rsidRPr="000276E5" w:rsidRDefault="003D663A" w:rsidP="00531BA7">
            <w:pPr>
              <w:rPr>
                <w:b/>
              </w:rPr>
            </w:pPr>
            <w:r w:rsidRPr="000276E5">
              <w:rPr>
                <w:b/>
              </w:rPr>
              <w:t>Twin Cities Physicians</w:t>
            </w:r>
          </w:p>
          <w:p w14:paraId="16657AC3" w14:textId="77777777" w:rsidR="00D925F9" w:rsidRDefault="00D925F9" w:rsidP="00531BA7">
            <w:r>
              <w:t>Minneapolis, MN</w:t>
            </w:r>
          </w:p>
          <w:p w14:paraId="4E235B16" w14:textId="77777777" w:rsidR="00EB2501" w:rsidRDefault="00EB2501" w:rsidP="00531BA7"/>
          <w:p w14:paraId="3D6A4970" w14:textId="620D8946" w:rsidR="00750A78" w:rsidRDefault="00B337FC" w:rsidP="00531BA7">
            <w:hyperlink r:id="rId11" w:tgtFrame="_blank" w:history="1">
              <w:r w:rsidR="00EB2501">
                <w:rPr>
                  <w:rStyle w:val="Hyperlink"/>
                </w:rPr>
                <w:t>Website</w:t>
              </w:r>
            </w:hyperlink>
          </w:p>
        </w:tc>
        <w:tc>
          <w:tcPr>
            <w:tcW w:w="1562" w:type="dxa"/>
          </w:tcPr>
          <w:p w14:paraId="6A862607" w14:textId="01481088" w:rsidR="00A57637" w:rsidRDefault="00A57637" w:rsidP="00A57637">
            <w:pPr>
              <w:pStyle w:val="ListParagraph"/>
              <w:numPr>
                <w:ilvl w:val="0"/>
                <w:numId w:val="7"/>
              </w:numPr>
              <w:tabs>
                <w:tab w:val="left" w:pos="256"/>
              </w:tabs>
              <w:ind w:left="274" w:hanging="274"/>
            </w:pPr>
            <w:r>
              <w:t>Test Kits</w:t>
            </w:r>
            <w:r w:rsidR="005A52A7">
              <w:t>, Org. Self-Testing Training</w:t>
            </w:r>
            <w:r>
              <w:t xml:space="preserve"> &amp; Processing</w:t>
            </w:r>
          </w:p>
          <w:p w14:paraId="150FD386" w14:textId="77777777" w:rsidR="003D663A" w:rsidRDefault="003D663A" w:rsidP="004C0B99">
            <w:pPr>
              <w:tabs>
                <w:tab w:val="left" w:pos="256"/>
              </w:tabs>
            </w:pPr>
          </w:p>
        </w:tc>
        <w:tc>
          <w:tcPr>
            <w:tcW w:w="2111" w:type="dxa"/>
            <w:gridSpan w:val="2"/>
          </w:tcPr>
          <w:p w14:paraId="1B327E12" w14:textId="77777777" w:rsidR="000654A1" w:rsidRDefault="000654A1" w:rsidP="000654A1">
            <w:pPr>
              <w:pStyle w:val="ListParagraph"/>
              <w:numPr>
                <w:ilvl w:val="0"/>
                <w:numId w:val="10"/>
              </w:numPr>
              <w:ind w:left="166" w:hanging="270"/>
            </w:pPr>
            <w:r>
              <w:t>Independent Living</w:t>
            </w:r>
          </w:p>
          <w:p w14:paraId="7B1B34F7" w14:textId="77777777" w:rsidR="003D663A" w:rsidRDefault="003D663A" w:rsidP="000654A1">
            <w:pPr>
              <w:pStyle w:val="ListParagraph"/>
              <w:numPr>
                <w:ilvl w:val="0"/>
                <w:numId w:val="10"/>
              </w:numPr>
              <w:ind w:left="166" w:hanging="270"/>
            </w:pPr>
            <w:r>
              <w:t>Assisted Living</w:t>
            </w:r>
          </w:p>
          <w:p w14:paraId="5DCBE7AB" w14:textId="77777777" w:rsidR="000654A1" w:rsidRDefault="000654A1" w:rsidP="000654A1">
            <w:pPr>
              <w:pStyle w:val="ListParagraph"/>
              <w:numPr>
                <w:ilvl w:val="0"/>
                <w:numId w:val="10"/>
              </w:numPr>
              <w:ind w:left="166" w:hanging="270"/>
            </w:pPr>
            <w:r>
              <w:t>Nursing Home</w:t>
            </w:r>
          </w:p>
          <w:p w14:paraId="72837DFC" w14:textId="77777777" w:rsidR="000654A1" w:rsidRDefault="000654A1" w:rsidP="000654A1">
            <w:pPr>
              <w:pStyle w:val="ListParagraph"/>
              <w:numPr>
                <w:ilvl w:val="0"/>
                <w:numId w:val="10"/>
              </w:numPr>
              <w:ind w:left="166" w:hanging="270"/>
            </w:pPr>
            <w:r>
              <w:t>TCU</w:t>
            </w:r>
          </w:p>
          <w:p w14:paraId="398517D8" w14:textId="77777777" w:rsidR="003D663A" w:rsidRDefault="003D663A" w:rsidP="00531BA7"/>
        </w:tc>
        <w:tc>
          <w:tcPr>
            <w:tcW w:w="1341" w:type="dxa"/>
            <w:gridSpan w:val="2"/>
          </w:tcPr>
          <w:p w14:paraId="33D6C7CD" w14:textId="77777777" w:rsidR="003D663A" w:rsidRDefault="000654A1" w:rsidP="00531BA7">
            <w:r>
              <w:t>24-72 hours</w:t>
            </w:r>
            <w:r w:rsidR="00724F9F">
              <w:t>;</w:t>
            </w:r>
          </w:p>
          <w:p w14:paraId="41F09781" w14:textId="1F2A3140" w:rsidR="00724F9F" w:rsidRDefault="007E14BC" w:rsidP="00531BA7">
            <w:r>
              <w:t>Typically meets</w:t>
            </w:r>
            <w:r w:rsidR="00724F9F">
              <w:t xml:space="preserve"> 48</w:t>
            </w:r>
            <w:r>
              <w:t>-</w:t>
            </w:r>
            <w:r w:rsidR="00724F9F">
              <w:t xml:space="preserve"> hour turn-around</w:t>
            </w:r>
            <w:r w:rsidR="00724F9F" w:rsidRPr="00724F9F">
              <w:rPr>
                <w:color w:val="FF0000"/>
              </w:rPr>
              <w:t>**</w:t>
            </w:r>
          </w:p>
        </w:tc>
        <w:tc>
          <w:tcPr>
            <w:tcW w:w="2938" w:type="dxa"/>
          </w:tcPr>
          <w:p w14:paraId="67985441" w14:textId="05DCF4C7" w:rsidR="00FE4195" w:rsidRDefault="005A52A7" w:rsidP="00531BA7">
            <w:r>
              <w:t>Residents or insured staff: $123.75/test (billed to insurance);</w:t>
            </w:r>
          </w:p>
          <w:p w14:paraId="697FFC07" w14:textId="2678F0F8" w:rsidR="005A52A7" w:rsidRDefault="005A52A7" w:rsidP="00531BA7">
            <w:pPr>
              <w:rPr>
                <w:iCs/>
              </w:rPr>
            </w:pPr>
            <w:r>
              <w:rPr>
                <w:iCs/>
              </w:rPr>
              <w:t>Organizations not billing insurance</w:t>
            </w:r>
            <w:r w:rsidRPr="005A52A7">
              <w:rPr>
                <w:iCs/>
              </w:rPr>
              <w:t xml:space="preserve"> for staff: $75</w:t>
            </w:r>
            <w:r>
              <w:rPr>
                <w:iCs/>
              </w:rPr>
              <w:t>/test</w:t>
            </w:r>
          </w:p>
          <w:p w14:paraId="45F10821" w14:textId="61CDEC93" w:rsidR="005A52A7" w:rsidRPr="005A52A7" w:rsidRDefault="005A52A7" w:rsidP="00531BA7">
            <w:pPr>
              <w:rPr>
                <w:i/>
              </w:rPr>
            </w:pPr>
            <w:r w:rsidRPr="005A52A7">
              <w:rPr>
                <w:i/>
              </w:rPr>
              <w:t xml:space="preserve">Shipping </w:t>
            </w:r>
            <w:r>
              <w:rPr>
                <w:i/>
              </w:rPr>
              <w:t xml:space="preserve">kits to facility </w:t>
            </w:r>
            <w:r w:rsidRPr="005A52A7">
              <w:rPr>
                <w:i/>
              </w:rPr>
              <w:t>extra</w:t>
            </w:r>
            <w:r>
              <w:rPr>
                <w:i/>
              </w:rPr>
              <w:t xml:space="preserve"> charge</w:t>
            </w:r>
          </w:p>
        </w:tc>
        <w:tc>
          <w:tcPr>
            <w:tcW w:w="1577" w:type="dxa"/>
          </w:tcPr>
          <w:p w14:paraId="4AD1B2C7" w14:textId="77777777" w:rsidR="003D663A" w:rsidRDefault="005C4AEE" w:rsidP="00531BA7">
            <w:r>
              <w:t>Will bill Medicare</w:t>
            </w:r>
            <w:r w:rsidR="00531BA7">
              <w:t xml:space="preserve"> Part B; private insurance;</w:t>
            </w:r>
            <w:r>
              <w:t xml:space="preserve"> and </w:t>
            </w:r>
            <w:r w:rsidR="00531BA7">
              <w:t xml:space="preserve">access </w:t>
            </w:r>
            <w:r>
              <w:t xml:space="preserve">coverage for uninsured </w:t>
            </w:r>
          </w:p>
        </w:tc>
        <w:tc>
          <w:tcPr>
            <w:tcW w:w="3283" w:type="dxa"/>
          </w:tcPr>
          <w:p w14:paraId="69C45F7F" w14:textId="77777777" w:rsidR="003D663A" w:rsidRDefault="009705D3" w:rsidP="00531BA7">
            <w:r>
              <w:t>Meg Petrich</w:t>
            </w:r>
          </w:p>
          <w:p w14:paraId="2D9077DC" w14:textId="77777777" w:rsidR="00531BA7" w:rsidRDefault="00531BA7" w:rsidP="00531BA7">
            <w:r>
              <w:t>Operations Manager</w:t>
            </w:r>
          </w:p>
          <w:p w14:paraId="1A52FBE8" w14:textId="77777777" w:rsidR="009705D3" w:rsidRDefault="00B337FC" w:rsidP="00531BA7">
            <w:hyperlink r:id="rId12" w:history="1">
              <w:r w:rsidR="009705D3" w:rsidRPr="000E2FB9">
                <w:rPr>
                  <w:rStyle w:val="Hyperlink"/>
                </w:rPr>
                <w:t>mpetrich@mytcp.org</w:t>
              </w:r>
            </w:hyperlink>
          </w:p>
          <w:p w14:paraId="7C96A39B" w14:textId="77777777" w:rsidR="009705D3" w:rsidRDefault="009705D3" w:rsidP="00531BA7">
            <w:r>
              <w:t>612-741-5797</w:t>
            </w:r>
          </w:p>
        </w:tc>
      </w:tr>
      <w:tr w:rsidR="00FB7839" w14:paraId="5DD3458E" w14:textId="77777777" w:rsidTr="008B41DB">
        <w:trPr>
          <w:trHeight w:val="1671"/>
        </w:trPr>
        <w:tc>
          <w:tcPr>
            <w:tcW w:w="1858" w:type="dxa"/>
          </w:tcPr>
          <w:p w14:paraId="7E6B55C8" w14:textId="77777777" w:rsidR="00CB096F" w:rsidRPr="000276E5" w:rsidRDefault="00CB096F" w:rsidP="00531BA7">
            <w:pPr>
              <w:rPr>
                <w:b/>
              </w:rPr>
            </w:pPr>
            <w:proofErr w:type="spellStart"/>
            <w:r w:rsidRPr="000276E5">
              <w:rPr>
                <w:b/>
              </w:rPr>
              <w:lastRenderedPageBreak/>
              <w:t>BlueStone</w:t>
            </w:r>
            <w:proofErr w:type="spellEnd"/>
            <w:r w:rsidR="00D925F9" w:rsidRPr="000276E5">
              <w:rPr>
                <w:b/>
              </w:rPr>
              <w:t xml:space="preserve"> Physician Services</w:t>
            </w:r>
          </w:p>
          <w:p w14:paraId="76C6E4DF" w14:textId="77777777" w:rsidR="00D925F9" w:rsidRDefault="00D925F9" w:rsidP="00531BA7">
            <w:r>
              <w:t>Stillwater, MN</w:t>
            </w:r>
          </w:p>
          <w:p w14:paraId="47472BBC" w14:textId="77777777" w:rsidR="00EB2501" w:rsidRDefault="00EB2501" w:rsidP="00531BA7"/>
          <w:p w14:paraId="23F91E5C" w14:textId="52F280DA" w:rsidR="00750A78" w:rsidRDefault="00B337FC" w:rsidP="00531BA7">
            <w:hyperlink r:id="rId13" w:history="1">
              <w:r w:rsidR="00EB2501" w:rsidRPr="00631D82">
                <w:rPr>
                  <w:rStyle w:val="Hyperlink"/>
                </w:rPr>
                <w:t>Website</w:t>
              </w:r>
            </w:hyperlink>
          </w:p>
        </w:tc>
        <w:tc>
          <w:tcPr>
            <w:tcW w:w="1562" w:type="dxa"/>
          </w:tcPr>
          <w:p w14:paraId="270E64D9" w14:textId="505F310B" w:rsidR="008C7275" w:rsidRDefault="008C7275" w:rsidP="00FB7839">
            <w:pPr>
              <w:pStyle w:val="ListParagraph"/>
              <w:numPr>
                <w:ilvl w:val="0"/>
                <w:numId w:val="23"/>
              </w:numPr>
              <w:ind w:left="229" w:hanging="229"/>
            </w:pPr>
            <w:r>
              <w:t>Turnkey</w:t>
            </w:r>
          </w:p>
          <w:p w14:paraId="6E3F9FDD" w14:textId="4048D807" w:rsidR="003D663A" w:rsidRDefault="003D663A" w:rsidP="00A57637">
            <w:pPr>
              <w:pStyle w:val="ListParagraph"/>
              <w:ind w:left="256"/>
            </w:pPr>
          </w:p>
        </w:tc>
        <w:tc>
          <w:tcPr>
            <w:tcW w:w="2111" w:type="dxa"/>
            <w:gridSpan w:val="2"/>
          </w:tcPr>
          <w:p w14:paraId="19E4C29F" w14:textId="77777777" w:rsidR="00531BA7" w:rsidRDefault="00531BA7" w:rsidP="00531BA7">
            <w:pPr>
              <w:pStyle w:val="ListParagraph"/>
              <w:numPr>
                <w:ilvl w:val="0"/>
                <w:numId w:val="6"/>
              </w:numPr>
              <w:ind w:left="286" w:hanging="270"/>
            </w:pPr>
            <w:r>
              <w:t>Assisted Living</w:t>
            </w:r>
          </w:p>
          <w:p w14:paraId="4E0F25D9" w14:textId="0A97E594" w:rsidR="00B15763" w:rsidRDefault="00531BA7" w:rsidP="00404F59">
            <w:pPr>
              <w:pStyle w:val="ListParagraph"/>
              <w:numPr>
                <w:ilvl w:val="0"/>
                <w:numId w:val="6"/>
              </w:numPr>
              <w:ind w:left="286" w:hanging="270"/>
            </w:pPr>
            <w:r>
              <w:t>Group Homes</w:t>
            </w:r>
          </w:p>
          <w:p w14:paraId="6D26E47C" w14:textId="2F09400E" w:rsidR="00B15763" w:rsidRDefault="00D925F9" w:rsidP="00531BA7">
            <w:pPr>
              <w:rPr>
                <w:i/>
              </w:rPr>
            </w:pPr>
            <w:r w:rsidRPr="00A25ADB">
              <w:rPr>
                <w:i/>
              </w:rPr>
              <w:t xml:space="preserve">Currently serving </w:t>
            </w:r>
          </w:p>
          <w:p w14:paraId="598124AA" w14:textId="4076D30B" w:rsidR="003D663A" w:rsidRPr="00531BA7" w:rsidRDefault="00D925F9" w:rsidP="00531BA7">
            <w:pPr>
              <w:rPr>
                <w:i/>
              </w:rPr>
            </w:pPr>
            <w:proofErr w:type="spellStart"/>
            <w:r w:rsidRPr="00A25ADB">
              <w:rPr>
                <w:i/>
              </w:rPr>
              <w:t>BlueStone</w:t>
            </w:r>
            <w:proofErr w:type="spellEnd"/>
            <w:r w:rsidRPr="00A25ADB">
              <w:rPr>
                <w:i/>
              </w:rPr>
              <w:t xml:space="preserve"> Physician Services clients and their affiliates</w:t>
            </w:r>
            <w:r w:rsidR="00404F59">
              <w:rPr>
                <w:i/>
              </w:rPr>
              <w:t>.</w:t>
            </w:r>
          </w:p>
        </w:tc>
        <w:tc>
          <w:tcPr>
            <w:tcW w:w="1341" w:type="dxa"/>
            <w:gridSpan w:val="2"/>
          </w:tcPr>
          <w:p w14:paraId="023E17F1" w14:textId="7B9B079C" w:rsidR="00CB096F" w:rsidRDefault="00E002F6" w:rsidP="00531BA7">
            <w:r>
              <w:t>24-48 hours</w:t>
            </w:r>
            <w:r w:rsidR="00724F9F" w:rsidRPr="00432E5F">
              <w:rPr>
                <w:color w:val="FF0000"/>
              </w:rPr>
              <w:t>**</w:t>
            </w:r>
          </w:p>
          <w:p w14:paraId="4A687F93" w14:textId="03F89EB3" w:rsidR="00E02B6D" w:rsidRPr="00C6062C" w:rsidRDefault="00E02B6D" w:rsidP="00531BA7">
            <w:pPr>
              <w:rPr>
                <w:b/>
                <w:bCs/>
              </w:rPr>
            </w:pPr>
          </w:p>
        </w:tc>
        <w:tc>
          <w:tcPr>
            <w:tcW w:w="2938" w:type="dxa"/>
          </w:tcPr>
          <w:p w14:paraId="25F300DF" w14:textId="74E20490" w:rsidR="00CB096F" w:rsidRDefault="00E002F6" w:rsidP="00531BA7">
            <w:r>
              <w:t>Bluestone Clients and Affiliates: No cost</w:t>
            </w:r>
            <w:r w:rsidR="00B65F8C">
              <w:t xml:space="preserve"> </w:t>
            </w:r>
            <w:r w:rsidR="00B65F8C" w:rsidRPr="00B65F8C">
              <w:rPr>
                <w:i/>
              </w:rPr>
              <w:t>(may be a c</w:t>
            </w:r>
            <w:r w:rsidR="00FE4195">
              <w:rPr>
                <w:i/>
              </w:rPr>
              <w:t>ost for uninsured staff from the lab</w:t>
            </w:r>
            <w:r w:rsidR="00B65F8C" w:rsidRPr="00B65F8C">
              <w:rPr>
                <w:i/>
              </w:rPr>
              <w:t>)</w:t>
            </w:r>
          </w:p>
        </w:tc>
        <w:tc>
          <w:tcPr>
            <w:tcW w:w="1577" w:type="dxa"/>
          </w:tcPr>
          <w:p w14:paraId="76753603" w14:textId="77777777" w:rsidR="00CB096F" w:rsidRDefault="0024316D" w:rsidP="00531BA7">
            <w:r>
              <w:t>Will bill Medicare and private insurance</w:t>
            </w:r>
          </w:p>
        </w:tc>
        <w:tc>
          <w:tcPr>
            <w:tcW w:w="3283" w:type="dxa"/>
          </w:tcPr>
          <w:p w14:paraId="09A60A7A" w14:textId="77777777" w:rsidR="00CB096F" w:rsidRDefault="00C5242E" w:rsidP="00531BA7">
            <w:r>
              <w:t>Sarah Keenan</w:t>
            </w:r>
          </w:p>
          <w:p w14:paraId="41ECA7B0" w14:textId="77777777" w:rsidR="00C5242E" w:rsidRDefault="00C5242E" w:rsidP="00531BA7">
            <w:r>
              <w:t>Chief Clinical Officer/President of Integrated Care</w:t>
            </w:r>
          </w:p>
          <w:p w14:paraId="2EE9DBB6" w14:textId="77777777" w:rsidR="00C5242E" w:rsidRDefault="00B337FC" w:rsidP="00531BA7">
            <w:hyperlink r:id="rId14" w:history="1">
              <w:r w:rsidR="00C5242E" w:rsidRPr="000E2FB9">
                <w:rPr>
                  <w:rStyle w:val="Hyperlink"/>
                </w:rPr>
                <w:t>Sarah.Keenan@bluestonemd.com</w:t>
              </w:r>
            </w:hyperlink>
          </w:p>
          <w:p w14:paraId="0AAE5A85" w14:textId="45ED75EF" w:rsidR="00C5242E" w:rsidRDefault="00C5242E" w:rsidP="00404F59">
            <w:r>
              <w:t>651-342-4273</w:t>
            </w:r>
          </w:p>
        </w:tc>
      </w:tr>
      <w:tr w:rsidR="00FB7839" w14:paraId="1E953B48" w14:textId="77777777" w:rsidTr="008B41DB">
        <w:tc>
          <w:tcPr>
            <w:tcW w:w="1858" w:type="dxa"/>
          </w:tcPr>
          <w:p w14:paraId="7EBBCC4B" w14:textId="207A12E2" w:rsidR="00A57637" w:rsidRDefault="00A57637" w:rsidP="00531BA7">
            <w:pPr>
              <w:rPr>
                <w:b/>
              </w:rPr>
            </w:pPr>
            <w:proofErr w:type="spellStart"/>
            <w:r w:rsidRPr="000276E5">
              <w:rPr>
                <w:b/>
              </w:rPr>
              <w:t>EuroFinsUS</w:t>
            </w:r>
            <w:proofErr w:type="spellEnd"/>
          </w:p>
          <w:p w14:paraId="06332446" w14:textId="5D68F19A" w:rsidR="00EF0C28" w:rsidRPr="00EF0C28" w:rsidRDefault="00EF0C28" w:rsidP="00531BA7">
            <w:r w:rsidRPr="00EF0C28">
              <w:t>Madison, WI</w:t>
            </w:r>
          </w:p>
          <w:p w14:paraId="00B1C4A0" w14:textId="77777777" w:rsidR="00DD62BE" w:rsidRDefault="00DD62BE" w:rsidP="00531BA7"/>
          <w:p w14:paraId="4D42A662" w14:textId="1B8D8E9E" w:rsidR="00DD62BE" w:rsidRDefault="00B337FC" w:rsidP="00531BA7">
            <w:hyperlink r:id="rId15" w:history="1">
              <w:r w:rsidR="00DD62BE" w:rsidRPr="00DD62BE">
                <w:rPr>
                  <w:rStyle w:val="Hyperlink"/>
                </w:rPr>
                <w:t>Website</w:t>
              </w:r>
            </w:hyperlink>
          </w:p>
        </w:tc>
        <w:tc>
          <w:tcPr>
            <w:tcW w:w="1562" w:type="dxa"/>
          </w:tcPr>
          <w:p w14:paraId="708B20B1" w14:textId="77777777" w:rsidR="00A57637" w:rsidRDefault="00A57637" w:rsidP="00A57637">
            <w:pPr>
              <w:pStyle w:val="ListParagraph"/>
              <w:numPr>
                <w:ilvl w:val="0"/>
                <w:numId w:val="17"/>
              </w:numPr>
              <w:ind w:left="274" w:hanging="274"/>
            </w:pPr>
            <w:r>
              <w:t>Test Kits &amp; Processing</w:t>
            </w:r>
          </w:p>
          <w:p w14:paraId="10F5EE4C" w14:textId="77777777" w:rsidR="00A57637" w:rsidRDefault="00A57637" w:rsidP="00A57637">
            <w:pPr>
              <w:pStyle w:val="ListParagraph"/>
              <w:ind w:left="256"/>
            </w:pPr>
          </w:p>
        </w:tc>
        <w:tc>
          <w:tcPr>
            <w:tcW w:w="2111" w:type="dxa"/>
            <w:gridSpan w:val="2"/>
          </w:tcPr>
          <w:p w14:paraId="16EE9657" w14:textId="77777777" w:rsidR="00A57637" w:rsidRDefault="00A57637" w:rsidP="00A57637">
            <w:pPr>
              <w:pStyle w:val="ListParagraph"/>
              <w:numPr>
                <w:ilvl w:val="0"/>
                <w:numId w:val="18"/>
              </w:numPr>
              <w:ind w:left="254" w:hanging="270"/>
            </w:pPr>
            <w:r>
              <w:t>Nursing Home</w:t>
            </w:r>
          </w:p>
          <w:p w14:paraId="5A0A3769" w14:textId="233C7114" w:rsidR="00A57637" w:rsidRDefault="00A57637" w:rsidP="00A57637">
            <w:pPr>
              <w:pStyle w:val="ListParagraph"/>
              <w:numPr>
                <w:ilvl w:val="0"/>
                <w:numId w:val="18"/>
              </w:numPr>
              <w:ind w:left="254" w:hanging="270"/>
            </w:pPr>
            <w:r>
              <w:t>Assisted Living</w:t>
            </w:r>
          </w:p>
          <w:p w14:paraId="60CAC4D6" w14:textId="09131D8B" w:rsidR="00A57637" w:rsidRDefault="00A57637" w:rsidP="00A57637">
            <w:pPr>
              <w:pStyle w:val="ListParagraph"/>
              <w:numPr>
                <w:ilvl w:val="0"/>
                <w:numId w:val="18"/>
              </w:numPr>
              <w:ind w:left="254" w:hanging="270"/>
            </w:pPr>
            <w:r>
              <w:t>Group Homes</w:t>
            </w:r>
          </w:p>
          <w:p w14:paraId="39956B42" w14:textId="77777777" w:rsidR="0095457B" w:rsidRDefault="00A57637" w:rsidP="0095457B">
            <w:pPr>
              <w:pStyle w:val="ListParagraph"/>
              <w:numPr>
                <w:ilvl w:val="0"/>
                <w:numId w:val="18"/>
              </w:numPr>
              <w:ind w:left="254" w:hanging="270"/>
            </w:pPr>
            <w:r>
              <w:t xml:space="preserve">Independent Living </w:t>
            </w:r>
          </w:p>
          <w:p w14:paraId="5D188317" w14:textId="77777777" w:rsidR="00A57637" w:rsidRDefault="00A57637" w:rsidP="0095457B">
            <w:pPr>
              <w:pStyle w:val="ListParagraph"/>
              <w:numPr>
                <w:ilvl w:val="0"/>
                <w:numId w:val="18"/>
              </w:numPr>
              <w:ind w:left="254" w:hanging="270"/>
            </w:pPr>
            <w:r>
              <w:t>Home Care</w:t>
            </w:r>
          </w:p>
          <w:p w14:paraId="45C39447" w14:textId="028C57FF" w:rsidR="00F34D14" w:rsidRDefault="00F34D14" w:rsidP="00F34D14">
            <w:pPr>
              <w:pStyle w:val="ListParagraph"/>
              <w:ind w:left="254"/>
            </w:pPr>
          </w:p>
        </w:tc>
        <w:tc>
          <w:tcPr>
            <w:tcW w:w="1341" w:type="dxa"/>
            <w:gridSpan w:val="2"/>
          </w:tcPr>
          <w:p w14:paraId="6FBFAEFA" w14:textId="61F97AFF" w:rsidR="00A57637" w:rsidRDefault="00A57637" w:rsidP="00531BA7">
            <w:r>
              <w:t>&lt;24 hours</w:t>
            </w:r>
            <w:r w:rsidR="00432E5F" w:rsidRPr="00432E5F">
              <w:rPr>
                <w:color w:val="FF0000"/>
              </w:rPr>
              <w:t>**</w:t>
            </w:r>
          </w:p>
          <w:p w14:paraId="6EAAEDB5" w14:textId="77777777" w:rsidR="00E02B6D" w:rsidRDefault="00E02B6D" w:rsidP="00531BA7">
            <w:r>
              <w:t>After receipt of test</w:t>
            </w:r>
          </w:p>
          <w:p w14:paraId="562FB94E" w14:textId="77777777" w:rsidR="00E02B6D" w:rsidRDefault="00E02B6D" w:rsidP="00531BA7"/>
          <w:p w14:paraId="7B1C4A3F" w14:textId="3AF07402" w:rsidR="00E02B6D" w:rsidRPr="00C6062C" w:rsidRDefault="00E02B6D" w:rsidP="00531BA7">
            <w:pPr>
              <w:rPr>
                <w:b/>
                <w:bCs/>
              </w:rPr>
            </w:pPr>
          </w:p>
        </w:tc>
        <w:tc>
          <w:tcPr>
            <w:tcW w:w="2938" w:type="dxa"/>
          </w:tcPr>
          <w:p w14:paraId="075946A8" w14:textId="4D757EB2" w:rsidR="00A57637" w:rsidRDefault="00A57637" w:rsidP="00531BA7">
            <w:r>
              <w:t>Approximately $110/test; free shipping</w:t>
            </w:r>
          </w:p>
        </w:tc>
        <w:tc>
          <w:tcPr>
            <w:tcW w:w="1577" w:type="dxa"/>
          </w:tcPr>
          <w:p w14:paraId="06F84093" w14:textId="42C41A85" w:rsidR="00A57637" w:rsidRDefault="00DD62BE" w:rsidP="00531BA7">
            <w:r>
              <w:t>Does not</w:t>
            </w:r>
            <w:r w:rsidR="00345972">
              <w:t xml:space="preserve"> currently</w:t>
            </w:r>
            <w:r>
              <w:t xml:space="preserve"> bill insurance</w:t>
            </w:r>
          </w:p>
        </w:tc>
        <w:tc>
          <w:tcPr>
            <w:tcW w:w="3283" w:type="dxa"/>
          </w:tcPr>
          <w:p w14:paraId="513DA7A3" w14:textId="3C07A5E5" w:rsidR="00DD62BE" w:rsidRDefault="00DD62BE" w:rsidP="00DD62BE">
            <w:r>
              <w:t xml:space="preserve">Richard </w:t>
            </w:r>
            <w:proofErr w:type="spellStart"/>
            <w:r>
              <w:t>Higby</w:t>
            </w:r>
            <w:proofErr w:type="spellEnd"/>
          </w:p>
          <w:p w14:paraId="0C740448" w14:textId="2F70B77B" w:rsidR="00DD62BE" w:rsidRDefault="00B337FC" w:rsidP="00DD62BE">
            <w:hyperlink r:id="rId16" w:history="1">
              <w:r w:rsidR="00DD62BE" w:rsidRPr="00C5453F">
                <w:rPr>
                  <w:rStyle w:val="Hyperlink"/>
                </w:rPr>
                <w:t>richardhigby@eurofinsus.com</w:t>
              </w:r>
            </w:hyperlink>
          </w:p>
          <w:p w14:paraId="4554F7F9" w14:textId="77777777" w:rsidR="00DD62BE" w:rsidRDefault="00DD62BE" w:rsidP="00DD62BE">
            <w:r>
              <w:t>608-949-3156</w:t>
            </w:r>
          </w:p>
          <w:p w14:paraId="7CD1FAF3" w14:textId="77777777" w:rsidR="00A57637" w:rsidRDefault="00A57637" w:rsidP="00DD62BE">
            <w:pPr>
              <w:spacing w:before="100" w:beforeAutospacing="1" w:after="100" w:afterAutospacing="1"/>
            </w:pPr>
          </w:p>
        </w:tc>
      </w:tr>
      <w:tr w:rsidR="00FB7839" w14:paraId="4D740C8C" w14:textId="77777777" w:rsidTr="008B41DB">
        <w:tc>
          <w:tcPr>
            <w:tcW w:w="1858" w:type="dxa"/>
          </w:tcPr>
          <w:p w14:paraId="703BFA36" w14:textId="77777777" w:rsidR="00A57637" w:rsidRDefault="00A57637" w:rsidP="00531BA7">
            <w:pPr>
              <w:rPr>
                <w:b/>
              </w:rPr>
            </w:pPr>
            <w:proofErr w:type="spellStart"/>
            <w:r w:rsidRPr="000276E5">
              <w:rPr>
                <w:b/>
              </w:rPr>
              <w:t>TridentUSA</w:t>
            </w:r>
            <w:proofErr w:type="spellEnd"/>
          </w:p>
          <w:p w14:paraId="49E05C4A" w14:textId="77777777" w:rsidR="00EF0C28" w:rsidRPr="00EF0C28" w:rsidRDefault="00EF0C28" w:rsidP="00531BA7">
            <w:r w:rsidRPr="00EF0C28">
              <w:t>Sparks, MD</w:t>
            </w:r>
          </w:p>
          <w:p w14:paraId="4A862BC2" w14:textId="77777777" w:rsidR="00EF0C28" w:rsidRDefault="00EF0C28" w:rsidP="00531BA7">
            <w:pPr>
              <w:rPr>
                <w:b/>
              </w:rPr>
            </w:pPr>
          </w:p>
          <w:p w14:paraId="72AFF919" w14:textId="519A1FB3" w:rsidR="00EF0C28" w:rsidRPr="00EF0C28" w:rsidRDefault="00B337FC" w:rsidP="00531BA7">
            <w:hyperlink r:id="rId17" w:history="1">
              <w:r w:rsidR="00EF0C28" w:rsidRPr="00EF0C28">
                <w:rPr>
                  <w:rStyle w:val="Hyperlink"/>
                </w:rPr>
                <w:t>Website</w:t>
              </w:r>
            </w:hyperlink>
          </w:p>
        </w:tc>
        <w:tc>
          <w:tcPr>
            <w:tcW w:w="1562" w:type="dxa"/>
          </w:tcPr>
          <w:p w14:paraId="33D8A60D" w14:textId="18B40602" w:rsidR="00A57637" w:rsidRDefault="00A57637" w:rsidP="00BF7B24">
            <w:pPr>
              <w:pStyle w:val="ListParagraph"/>
              <w:numPr>
                <w:ilvl w:val="0"/>
                <w:numId w:val="21"/>
              </w:numPr>
              <w:ind w:left="316" w:hanging="316"/>
            </w:pPr>
            <w:r>
              <w:t>Test Kits &amp; Processing</w:t>
            </w:r>
          </w:p>
          <w:p w14:paraId="63F41EA1" w14:textId="77777777" w:rsidR="00A57637" w:rsidRDefault="00A57637" w:rsidP="00A57637"/>
        </w:tc>
        <w:tc>
          <w:tcPr>
            <w:tcW w:w="2111" w:type="dxa"/>
            <w:gridSpan w:val="2"/>
          </w:tcPr>
          <w:p w14:paraId="449FFE06" w14:textId="7013BB75" w:rsidR="00A57637" w:rsidRDefault="00A57637" w:rsidP="00A57637">
            <w:pPr>
              <w:pStyle w:val="ListParagraph"/>
              <w:numPr>
                <w:ilvl w:val="0"/>
                <w:numId w:val="19"/>
              </w:numPr>
              <w:ind w:left="254" w:hanging="270"/>
            </w:pPr>
            <w:r>
              <w:t>Nursing Home</w:t>
            </w:r>
          </w:p>
          <w:p w14:paraId="06B35E8C" w14:textId="45035455" w:rsidR="00A57637" w:rsidRDefault="00A57637" w:rsidP="00A57637">
            <w:pPr>
              <w:pStyle w:val="ListParagraph"/>
              <w:numPr>
                <w:ilvl w:val="0"/>
                <w:numId w:val="19"/>
              </w:numPr>
              <w:ind w:left="254" w:hanging="270"/>
            </w:pPr>
            <w:r>
              <w:t>Assisted Living</w:t>
            </w:r>
          </w:p>
          <w:p w14:paraId="36D8D2F8" w14:textId="77777777" w:rsidR="00A57637" w:rsidRDefault="00A57637" w:rsidP="00A57637">
            <w:pPr>
              <w:pStyle w:val="ListParagraph"/>
              <w:numPr>
                <w:ilvl w:val="0"/>
                <w:numId w:val="19"/>
              </w:numPr>
              <w:ind w:left="254" w:hanging="270"/>
            </w:pPr>
            <w:r>
              <w:t xml:space="preserve">Independent Living </w:t>
            </w:r>
          </w:p>
          <w:p w14:paraId="65A192DF" w14:textId="77777777" w:rsidR="00A57637" w:rsidRDefault="00A57637" w:rsidP="00A57637">
            <w:pPr>
              <w:pStyle w:val="ListParagraph"/>
              <w:numPr>
                <w:ilvl w:val="0"/>
                <w:numId w:val="19"/>
              </w:numPr>
              <w:ind w:left="254" w:hanging="270"/>
            </w:pPr>
            <w:r>
              <w:t>Home Care</w:t>
            </w:r>
          </w:p>
          <w:p w14:paraId="2747EBB8" w14:textId="36F1644C" w:rsidR="00F34D14" w:rsidRDefault="00F34D14" w:rsidP="00F34D14">
            <w:pPr>
              <w:pStyle w:val="ListParagraph"/>
              <w:ind w:left="254"/>
            </w:pPr>
          </w:p>
        </w:tc>
        <w:tc>
          <w:tcPr>
            <w:tcW w:w="1341" w:type="dxa"/>
            <w:gridSpan w:val="2"/>
          </w:tcPr>
          <w:p w14:paraId="0D2AB489" w14:textId="623A1771" w:rsidR="00A57637" w:rsidRDefault="00A57637" w:rsidP="00531BA7">
            <w:r>
              <w:t>&lt;72 hours</w:t>
            </w:r>
          </w:p>
        </w:tc>
        <w:tc>
          <w:tcPr>
            <w:tcW w:w="2938" w:type="dxa"/>
          </w:tcPr>
          <w:p w14:paraId="3A5C9235" w14:textId="19EB4D4D" w:rsidR="00A57637" w:rsidRDefault="00A57637" w:rsidP="00531BA7">
            <w:r>
              <w:t>Approximately $150/test; free shipping</w:t>
            </w:r>
          </w:p>
        </w:tc>
        <w:tc>
          <w:tcPr>
            <w:tcW w:w="1577" w:type="dxa"/>
          </w:tcPr>
          <w:p w14:paraId="0C61DC11" w14:textId="67E96CA8" w:rsidR="00A57637" w:rsidRDefault="00DD62BE" w:rsidP="00531BA7">
            <w:r>
              <w:t>Does not currently bill insurance</w:t>
            </w:r>
          </w:p>
        </w:tc>
        <w:tc>
          <w:tcPr>
            <w:tcW w:w="3283" w:type="dxa"/>
          </w:tcPr>
          <w:p w14:paraId="7C78D165" w14:textId="77777777" w:rsidR="00DD62BE" w:rsidRDefault="00DD62BE" w:rsidP="00DD62BE">
            <w:r>
              <w:t xml:space="preserve">Debbie </w:t>
            </w:r>
            <w:proofErr w:type="spellStart"/>
            <w:r>
              <w:t>Begg</w:t>
            </w:r>
            <w:proofErr w:type="spellEnd"/>
          </w:p>
          <w:p w14:paraId="4205FB70" w14:textId="77777777" w:rsidR="00DD62BE" w:rsidRDefault="00DD62BE" w:rsidP="00DD62BE">
            <w:r>
              <w:t>Regional V.P.</w:t>
            </w:r>
          </w:p>
          <w:p w14:paraId="7A8BD951" w14:textId="77777777" w:rsidR="00DD62BE" w:rsidRDefault="00B337FC" w:rsidP="00DD62BE">
            <w:hyperlink r:id="rId18" w:history="1">
              <w:r w:rsidR="00DD62BE" w:rsidRPr="00C5453F">
                <w:rPr>
                  <w:rStyle w:val="Hyperlink"/>
                </w:rPr>
                <w:t>Debbie.begg@tridentcare.com</w:t>
              </w:r>
            </w:hyperlink>
          </w:p>
          <w:p w14:paraId="621CEC43" w14:textId="77777777" w:rsidR="00DD62BE" w:rsidRDefault="00DD62BE" w:rsidP="00DD62BE">
            <w:r>
              <w:t>267-664-3524</w:t>
            </w:r>
          </w:p>
          <w:p w14:paraId="21441F5E" w14:textId="77777777" w:rsidR="00A57637" w:rsidRDefault="00A57637" w:rsidP="00531BA7"/>
        </w:tc>
      </w:tr>
      <w:tr w:rsidR="00CD2DBF" w14:paraId="18E8CBCF" w14:textId="77777777" w:rsidTr="008B41DB">
        <w:tc>
          <w:tcPr>
            <w:tcW w:w="1858" w:type="dxa"/>
          </w:tcPr>
          <w:p w14:paraId="3D81CB87" w14:textId="45B890E7" w:rsidR="00D25256" w:rsidRDefault="00D25256" w:rsidP="00947780">
            <w:pPr>
              <w:rPr>
                <w:b/>
              </w:rPr>
            </w:pPr>
            <w:proofErr w:type="spellStart"/>
            <w:r>
              <w:rPr>
                <w:b/>
              </w:rPr>
              <w:t>BioVision</w:t>
            </w:r>
            <w:proofErr w:type="spellEnd"/>
            <w:r>
              <w:rPr>
                <w:b/>
              </w:rPr>
              <w:t xml:space="preserve"> Group</w:t>
            </w:r>
          </w:p>
          <w:p w14:paraId="3769BDDB" w14:textId="4AA7AE41" w:rsidR="00D25256" w:rsidRPr="00EF0C28" w:rsidRDefault="00D25256" w:rsidP="00947780">
            <w:r>
              <w:t>Exton, PA</w:t>
            </w:r>
          </w:p>
          <w:p w14:paraId="2E7CB796" w14:textId="77777777" w:rsidR="00D25256" w:rsidRDefault="00D25256" w:rsidP="00947780">
            <w:pPr>
              <w:rPr>
                <w:b/>
              </w:rPr>
            </w:pPr>
          </w:p>
          <w:p w14:paraId="55D1F3AD" w14:textId="2738A158" w:rsidR="00D25256" w:rsidRPr="00EF0C28" w:rsidRDefault="00B337FC" w:rsidP="00947780">
            <w:hyperlink r:id="rId19" w:history="1">
              <w:r w:rsidR="00D25256" w:rsidRPr="00EF0C28">
                <w:rPr>
                  <w:rStyle w:val="Hyperlink"/>
                </w:rPr>
                <w:t>Website</w:t>
              </w:r>
            </w:hyperlink>
          </w:p>
        </w:tc>
        <w:tc>
          <w:tcPr>
            <w:tcW w:w="1562" w:type="dxa"/>
          </w:tcPr>
          <w:p w14:paraId="727E1CAB" w14:textId="5F450578" w:rsidR="00D25256" w:rsidRDefault="00D25256" w:rsidP="002F2AF8">
            <w:pPr>
              <w:pStyle w:val="ListParagraph"/>
              <w:numPr>
                <w:ilvl w:val="0"/>
                <w:numId w:val="22"/>
              </w:numPr>
              <w:ind w:left="277" w:hanging="277"/>
            </w:pPr>
            <w:r>
              <w:t>Test Kits &amp; Processing</w:t>
            </w:r>
          </w:p>
          <w:p w14:paraId="75EFB5F1" w14:textId="09C38449" w:rsidR="00FB7839" w:rsidRDefault="00FB7839" w:rsidP="002F2AF8">
            <w:pPr>
              <w:pStyle w:val="ListParagraph"/>
              <w:numPr>
                <w:ilvl w:val="0"/>
                <w:numId w:val="22"/>
              </w:numPr>
              <w:ind w:left="277" w:hanging="277"/>
            </w:pPr>
            <w:r>
              <w:t>Turnkey</w:t>
            </w:r>
          </w:p>
          <w:p w14:paraId="6B1ED0BE" w14:textId="77777777" w:rsidR="00D25256" w:rsidRDefault="00D25256" w:rsidP="00947780"/>
        </w:tc>
        <w:tc>
          <w:tcPr>
            <w:tcW w:w="2111" w:type="dxa"/>
            <w:gridSpan w:val="2"/>
          </w:tcPr>
          <w:p w14:paraId="183AF659" w14:textId="75DAC310" w:rsidR="00D25256" w:rsidRDefault="00D25256" w:rsidP="00CD2DBF">
            <w:pPr>
              <w:pStyle w:val="ListParagraph"/>
              <w:numPr>
                <w:ilvl w:val="0"/>
                <w:numId w:val="24"/>
              </w:numPr>
              <w:ind w:left="231" w:hanging="231"/>
            </w:pPr>
            <w:r>
              <w:t>Nursing Home</w:t>
            </w:r>
          </w:p>
          <w:p w14:paraId="29096869" w14:textId="77777777" w:rsidR="00D25256" w:rsidRDefault="00D25256" w:rsidP="00CD2DBF">
            <w:pPr>
              <w:pStyle w:val="ListParagraph"/>
              <w:numPr>
                <w:ilvl w:val="0"/>
                <w:numId w:val="24"/>
              </w:numPr>
              <w:ind w:left="254" w:hanging="270"/>
            </w:pPr>
            <w:r>
              <w:t>Assisted Living</w:t>
            </w:r>
          </w:p>
          <w:p w14:paraId="68F740D6" w14:textId="77777777" w:rsidR="00D25256" w:rsidRDefault="00D25256" w:rsidP="00CD2DBF">
            <w:pPr>
              <w:pStyle w:val="ListParagraph"/>
              <w:numPr>
                <w:ilvl w:val="0"/>
                <w:numId w:val="24"/>
              </w:numPr>
              <w:ind w:left="254" w:hanging="270"/>
            </w:pPr>
            <w:r>
              <w:t xml:space="preserve">Independent Living </w:t>
            </w:r>
          </w:p>
          <w:p w14:paraId="320CFA77" w14:textId="77777777" w:rsidR="00D25256" w:rsidRDefault="00D25256" w:rsidP="00CD2DBF">
            <w:pPr>
              <w:pStyle w:val="ListParagraph"/>
              <w:numPr>
                <w:ilvl w:val="0"/>
                <w:numId w:val="24"/>
              </w:numPr>
              <w:ind w:left="254" w:hanging="270"/>
            </w:pPr>
            <w:r>
              <w:t>Home Care</w:t>
            </w:r>
          </w:p>
          <w:p w14:paraId="707F3086" w14:textId="65DB8868" w:rsidR="00F34D14" w:rsidRDefault="00F34D14" w:rsidP="00F34D14">
            <w:pPr>
              <w:pStyle w:val="ListParagraph"/>
              <w:ind w:left="254"/>
            </w:pPr>
          </w:p>
        </w:tc>
        <w:tc>
          <w:tcPr>
            <w:tcW w:w="1341" w:type="dxa"/>
            <w:gridSpan w:val="2"/>
          </w:tcPr>
          <w:p w14:paraId="522C13A3" w14:textId="21466426" w:rsidR="00D25256" w:rsidRDefault="00D25256" w:rsidP="00947780">
            <w:r>
              <w:t>&lt;48 hours</w:t>
            </w:r>
            <w:r w:rsidR="00432E5F" w:rsidRPr="00432E5F">
              <w:rPr>
                <w:color w:val="FF0000"/>
              </w:rPr>
              <w:t>**</w:t>
            </w:r>
          </w:p>
          <w:p w14:paraId="3F82D5B1" w14:textId="77777777" w:rsidR="00546845" w:rsidRDefault="00546845" w:rsidP="00947780"/>
          <w:p w14:paraId="5A757C44" w14:textId="5AD19B1A" w:rsidR="00546845" w:rsidRPr="00C6062C" w:rsidRDefault="00546845" w:rsidP="00947780">
            <w:pPr>
              <w:rPr>
                <w:b/>
                <w:bCs/>
              </w:rPr>
            </w:pPr>
          </w:p>
        </w:tc>
        <w:tc>
          <w:tcPr>
            <w:tcW w:w="2938" w:type="dxa"/>
          </w:tcPr>
          <w:p w14:paraId="06886495" w14:textId="5D7717DB" w:rsidR="00D25256" w:rsidRDefault="00D25256" w:rsidP="00947780">
            <w:r w:rsidRPr="00CD2DBF">
              <w:rPr>
                <w:b/>
                <w:bCs/>
              </w:rPr>
              <w:t>Test Kits/Processing</w:t>
            </w:r>
            <w:r>
              <w:t>: $100/test; free shipping</w:t>
            </w:r>
          </w:p>
          <w:p w14:paraId="682D12A5" w14:textId="34D941A1" w:rsidR="00D25256" w:rsidRDefault="00D25256" w:rsidP="00947780">
            <w:r w:rsidRPr="00CD2DBF">
              <w:rPr>
                <w:b/>
                <w:bCs/>
              </w:rPr>
              <w:t>Turnkey</w:t>
            </w:r>
            <w:r>
              <w:t>: Add $20/test for specimen collection</w:t>
            </w:r>
          </w:p>
        </w:tc>
        <w:tc>
          <w:tcPr>
            <w:tcW w:w="1577" w:type="dxa"/>
          </w:tcPr>
          <w:p w14:paraId="24312AE5" w14:textId="20F3B54A" w:rsidR="00D25256" w:rsidRDefault="00CD2DBF" w:rsidP="00947780">
            <w:r>
              <w:t>Will bill Medicare and private insurance</w:t>
            </w:r>
          </w:p>
        </w:tc>
        <w:tc>
          <w:tcPr>
            <w:tcW w:w="3283" w:type="dxa"/>
          </w:tcPr>
          <w:p w14:paraId="0D475CB3" w14:textId="6B67CC18" w:rsidR="00D25256" w:rsidRDefault="00D25256" w:rsidP="00947780">
            <w:r>
              <w:t>Donna Rome</w:t>
            </w:r>
          </w:p>
          <w:p w14:paraId="57AB40FB" w14:textId="77777777" w:rsidR="00D25256" w:rsidRDefault="00B337FC" w:rsidP="00947780">
            <w:pPr>
              <w:rPr>
                <w:rFonts w:eastAsia="Times New Roman"/>
              </w:rPr>
            </w:pPr>
            <w:hyperlink r:id="rId20" w:history="1">
              <w:r w:rsidR="00D25256">
                <w:rPr>
                  <w:rStyle w:val="Hyperlink"/>
                  <w:rFonts w:eastAsia="Times New Roman"/>
                </w:rPr>
                <w:t>donna.rome@biovisiongroup.com</w:t>
              </w:r>
            </w:hyperlink>
          </w:p>
          <w:p w14:paraId="545C508D" w14:textId="5007D60B" w:rsidR="00D25256" w:rsidRDefault="00D25256" w:rsidP="00947780">
            <w:r>
              <w:t>484-873-6923</w:t>
            </w:r>
          </w:p>
          <w:p w14:paraId="748B23C9" w14:textId="77777777" w:rsidR="00D25256" w:rsidRDefault="00D25256" w:rsidP="00947780"/>
        </w:tc>
      </w:tr>
      <w:tr w:rsidR="001A1AF6" w14:paraId="4845AAB9" w14:textId="77777777" w:rsidTr="008B41DB">
        <w:tc>
          <w:tcPr>
            <w:tcW w:w="1858" w:type="dxa"/>
          </w:tcPr>
          <w:p w14:paraId="3687169E" w14:textId="4B1E6B1D" w:rsidR="001A1AF6" w:rsidRDefault="001A1AF6" w:rsidP="003D2EF6">
            <w:pPr>
              <w:rPr>
                <w:b/>
              </w:rPr>
            </w:pPr>
            <w:proofErr w:type="spellStart"/>
            <w:r>
              <w:rPr>
                <w:b/>
              </w:rPr>
              <w:t>Dascena</w:t>
            </w:r>
            <w:proofErr w:type="spellEnd"/>
          </w:p>
          <w:p w14:paraId="777B6F81" w14:textId="758FD270" w:rsidR="001A1AF6" w:rsidRPr="00EF0C28" w:rsidRDefault="001A1AF6" w:rsidP="003D2EF6">
            <w:r>
              <w:t>Houston</w:t>
            </w:r>
            <w:r w:rsidRPr="00EF0C28">
              <w:t xml:space="preserve">, </w:t>
            </w:r>
            <w:r>
              <w:t>TX</w:t>
            </w:r>
          </w:p>
          <w:p w14:paraId="5571AC56" w14:textId="77777777" w:rsidR="001A1AF6" w:rsidRDefault="001A1AF6" w:rsidP="003D2EF6">
            <w:pPr>
              <w:rPr>
                <w:b/>
              </w:rPr>
            </w:pPr>
          </w:p>
          <w:p w14:paraId="1E86BC54" w14:textId="77777777" w:rsidR="00BF16BA" w:rsidRDefault="00B337FC" w:rsidP="00BF16BA">
            <w:pPr>
              <w:rPr>
                <w:b/>
              </w:rPr>
            </w:pPr>
            <w:hyperlink r:id="rId21" w:history="1">
              <w:r w:rsidR="00BF16BA">
                <w:rPr>
                  <w:rStyle w:val="Hyperlink"/>
                  <w:b/>
                </w:rPr>
                <w:t>Website</w:t>
              </w:r>
            </w:hyperlink>
          </w:p>
          <w:p w14:paraId="04ED3E7B" w14:textId="31F39A7D" w:rsidR="001A1AF6" w:rsidRPr="00EF0C28" w:rsidRDefault="00BF16BA" w:rsidP="00BF16BA">
            <w:r w:rsidRPr="00EF0C28">
              <w:t xml:space="preserve"> </w:t>
            </w:r>
          </w:p>
        </w:tc>
        <w:tc>
          <w:tcPr>
            <w:tcW w:w="1562" w:type="dxa"/>
          </w:tcPr>
          <w:p w14:paraId="1C82A2FE" w14:textId="77777777" w:rsidR="001A1AF6" w:rsidRDefault="001A1AF6" w:rsidP="003D2EF6">
            <w:pPr>
              <w:pStyle w:val="ListParagraph"/>
              <w:numPr>
                <w:ilvl w:val="0"/>
                <w:numId w:val="21"/>
              </w:numPr>
              <w:ind w:left="316" w:hanging="316"/>
            </w:pPr>
            <w:r>
              <w:t>Test Kits &amp; Processing</w:t>
            </w:r>
          </w:p>
          <w:p w14:paraId="5AB3A77D" w14:textId="77777777" w:rsidR="001A1AF6" w:rsidRDefault="001A1AF6" w:rsidP="003D2EF6"/>
        </w:tc>
        <w:tc>
          <w:tcPr>
            <w:tcW w:w="2111" w:type="dxa"/>
            <w:gridSpan w:val="2"/>
          </w:tcPr>
          <w:p w14:paraId="392D4F9C" w14:textId="2E8BC909" w:rsidR="001A1AF6" w:rsidRDefault="001A1AF6" w:rsidP="00404F59">
            <w:pPr>
              <w:pStyle w:val="ListParagraph"/>
              <w:numPr>
                <w:ilvl w:val="0"/>
                <w:numId w:val="27"/>
              </w:numPr>
              <w:ind w:left="271" w:hanging="270"/>
            </w:pPr>
            <w:r>
              <w:t>Nursing Home</w:t>
            </w:r>
          </w:p>
          <w:p w14:paraId="1A53EE6A" w14:textId="77777777" w:rsidR="001A1AF6" w:rsidRDefault="001A1AF6" w:rsidP="00404F59">
            <w:pPr>
              <w:pStyle w:val="ListParagraph"/>
              <w:numPr>
                <w:ilvl w:val="0"/>
                <w:numId w:val="27"/>
              </w:numPr>
              <w:ind w:left="271" w:hanging="270"/>
            </w:pPr>
            <w:r>
              <w:t>Assisted Living</w:t>
            </w:r>
          </w:p>
          <w:p w14:paraId="20EE0AB6" w14:textId="77777777" w:rsidR="001A1AF6" w:rsidRDefault="001A1AF6" w:rsidP="00404F59">
            <w:pPr>
              <w:pStyle w:val="ListParagraph"/>
              <w:numPr>
                <w:ilvl w:val="0"/>
                <w:numId w:val="27"/>
              </w:numPr>
              <w:ind w:left="271" w:hanging="270"/>
            </w:pPr>
            <w:r>
              <w:t xml:space="preserve">Independent Living </w:t>
            </w:r>
          </w:p>
          <w:p w14:paraId="671DB66A" w14:textId="77777777" w:rsidR="001A1AF6" w:rsidRDefault="001A1AF6" w:rsidP="00404F59">
            <w:pPr>
              <w:pStyle w:val="ListParagraph"/>
              <w:numPr>
                <w:ilvl w:val="0"/>
                <w:numId w:val="27"/>
              </w:numPr>
              <w:ind w:left="271" w:hanging="270"/>
            </w:pPr>
            <w:r>
              <w:t>Home Care</w:t>
            </w:r>
          </w:p>
        </w:tc>
        <w:tc>
          <w:tcPr>
            <w:tcW w:w="1341" w:type="dxa"/>
            <w:gridSpan w:val="2"/>
          </w:tcPr>
          <w:p w14:paraId="4B6E71BD" w14:textId="61CE1A74" w:rsidR="001A1AF6" w:rsidRDefault="001A1AF6" w:rsidP="003D2EF6">
            <w:r>
              <w:t>24 hours</w:t>
            </w:r>
            <w:r w:rsidR="00432E5F" w:rsidRPr="00432E5F">
              <w:rPr>
                <w:color w:val="FF0000"/>
              </w:rPr>
              <w:t>**</w:t>
            </w:r>
            <w:r>
              <w:t xml:space="preserve"> (after receiving test)</w:t>
            </w:r>
          </w:p>
          <w:p w14:paraId="298CA07B" w14:textId="77777777" w:rsidR="00546845" w:rsidRDefault="00546845" w:rsidP="003D2EF6"/>
          <w:p w14:paraId="79EBF997" w14:textId="3AD9BD7E" w:rsidR="00546845" w:rsidRPr="00C6062C" w:rsidRDefault="00546845" w:rsidP="003D2EF6">
            <w:pPr>
              <w:rPr>
                <w:b/>
                <w:bCs/>
              </w:rPr>
            </w:pPr>
          </w:p>
        </w:tc>
        <w:tc>
          <w:tcPr>
            <w:tcW w:w="2938" w:type="dxa"/>
          </w:tcPr>
          <w:p w14:paraId="6CD30413" w14:textId="178AD19D" w:rsidR="001A1AF6" w:rsidRDefault="001A1AF6" w:rsidP="003D2EF6">
            <w:r>
              <w:t>Approximately $</w:t>
            </w:r>
            <w:r w:rsidR="009E087A">
              <w:t>85</w:t>
            </w:r>
            <w:r>
              <w:t>/test; free shipping</w:t>
            </w:r>
          </w:p>
        </w:tc>
        <w:tc>
          <w:tcPr>
            <w:tcW w:w="1577" w:type="dxa"/>
          </w:tcPr>
          <w:p w14:paraId="76502E3B" w14:textId="14B5367E" w:rsidR="001A1AF6" w:rsidRDefault="00103D7E" w:rsidP="003D2EF6">
            <w:r>
              <w:t>Will</w:t>
            </w:r>
            <w:r w:rsidR="001A1AF6">
              <w:t xml:space="preserve"> bill </w:t>
            </w:r>
            <w:r w:rsidR="009E087A">
              <w:t xml:space="preserve">Medicare and private </w:t>
            </w:r>
            <w:r w:rsidR="001A1AF6">
              <w:t>insurance</w:t>
            </w:r>
          </w:p>
        </w:tc>
        <w:tc>
          <w:tcPr>
            <w:tcW w:w="3283" w:type="dxa"/>
          </w:tcPr>
          <w:p w14:paraId="7D0A8BD6" w14:textId="3F48C809" w:rsidR="001A1AF6" w:rsidRDefault="001A1AF6" w:rsidP="003D2EF6">
            <w:r>
              <w:t>Matt van den Berg</w:t>
            </w:r>
          </w:p>
          <w:p w14:paraId="52B50B6C" w14:textId="51F9CCEB" w:rsidR="001A1AF6" w:rsidRDefault="00B337FC" w:rsidP="003D2EF6">
            <w:hyperlink r:id="rId22" w:history="1">
              <w:r w:rsidR="001A1AF6" w:rsidRPr="00320C5E">
                <w:rPr>
                  <w:rStyle w:val="Hyperlink"/>
                </w:rPr>
                <w:t>mvandenberg@dascena.com</w:t>
              </w:r>
            </w:hyperlink>
          </w:p>
          <w:p w14:paraId="154D0F03" w14:textId="59507CB2" w:rsidR="001A1AF6" w:rsidRDefault="00103D7E" w:rsidP="001A1AF6">
            <w:r>
              <w:t>408-600-8785</w:t>
            </w:r>
          </w:p>
        </w:tc>
      </w:tr>
      <w:tr w:rsidR="00404F59" w14:paraId="16CD62BA" w14:textId="77777777" w:rsidTr="008B41DB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D2A0" w14:textId="77777777" w:rsidR="00862BDA" w:rsidRDefault="00862BDA">
            <w:pPr>
              <w:rPr>
                <w:b/>
              </w:rPr>
            </w:pPr>
            <w:proofErr w:type="spellStart"/>
            <w:r>
              <w:rPr>
                <w:b/>
              </w:rPr>
              <w:t>GENETWORx</w:t>
            </w:r>
            <w:proofErr w:type="spellEnd"/>
          </w:p>
          <w:p w14:paraId="7C2F28AD" w14:textId="31DA895B" w:rsidR="00862BDA" w:rsidRDefault="00862BDA">
            <w:r>
              <w:t>King of Prussia,</w:t>
            </w:r>
            <w:r w:rsidR="00404F59">
              <w:t xml:space="preserve"> </w:t>
            </w:r>
            <w:r>
              <w:t>PA</w:t>
            </w:r>
          </w:p>
          <w:p w14:paraId="38386BE9" w14:textId="0D34D6E5" w:rsidR="00862BDA" w:rsidRDefault="00862BDA"/>
          <w:p w14:paraId="3F24BC86" w14:textId="45ED2B58" w:rsidR="000953A5" w:rsidRDefault="00B337FC">
            <w:hyperlink r:id="rId23" w:history="1">
              <w:r w:rsidR="000953A5" w:rsidRPr="000953A5">
                <w:rPr>
                  <w:rStyle w:val="Hyperlink"/>
                </w:rPr>
                <w:t>Website</w:t>
              </w:r>
            </w:hyperlink>
          </w:p>
          <w:p w14:paraId="6790953F" w14:textId="50132A1F" w:rsidR="00862BDA" w:rsidRDefault="00862BDA"/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764B" w14:textId="77777777" w:rsidR="00862BDA" w:rsidRDefault="00862BDA" w:rsidP="00862BDA">
            <w:pPr>
              <w:pStyle w:val="ListParagraph"/>
              <w:numPr>
                <w:ilvl w:val="0"/>
                <w:numId w:val="28"/>
              </w:numPr>
              <w:ind w:left="277" w:hanging="277"/>
            </w:pPr>
            <w:r>
              <w:t>Test Kits &amp; Processing</w:t>
            </w:r>
          </w:p>
          <w:p w14:paraId="7C58DE01" w14:textId="77777777" w:rsidR="00862BDA" w:rsidRDefault="00862BDA" w:rsidP="00862BDA">
            <w:pPr>
              <w:pStyle w:val="ListParagraph"/>
              <w:numPr>
                <w:ilvl w:val="0"/>
                <w:numId w:val="28"/>
              </w:numPr>
              <w:ind w:left="277" w:hanging="277"/>
            </w:pPr>
            <w:r>
              <w:t>Turnkey</w:t>
            </w:r>
          </w:p>
          <w:p w14:paraId="7849C67E" w14:textId="77777777" w:rsidR="00862BDA" w:rsidRDefault="00862BDA"/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D2F9" w14:textId="77777777" w:rsidR="00862BDA" w:rsidRDefault="00862BDA" w:rsidP="00862BDA">
            <w:pPr>
              <w:pStyle w:val="ListParagraph"/>
              <w:numPr>
                <w:ilvl w:val="0"/>
                <w:numId w:val="29"/>
              </w:numPr>
              <w:ind w:left="231" w:hanging="231"/>
            </w:pPr>
            <w:r>
              <w:t>Nursing Home</w:t>
            </w:r>
          </w:p>
          <w:p w14:paraId="54BA7665" w14:textId="77777777" w:rsidR="00862BDA" w:rsidRDefault="00862BDA" w:rsidP="00862BDA">
            <w:pPr>
              <w:pStyle w:val="ListParagraph"/>
              <w:numPr>
                <w:ilvl w:val="0"/>
                <w:numId w:val="29"/>
              </w:numPr>
              <w:ind w:left="254" w:hanging="270"/>
            </w:pPr>
            <w:r>
              <w:t>Assisted Living</w:t>
            </w:r>
          </w:p>
          <w:p w14:paraId="105CD5AA" w14:textId="77777777" w:rsidR="00862BDA" w:rsidRDefault="00862BDA" w:rsidP="00862BDA">
            <w:pPr>
              <w:pStyle w:val="ListParagraph"/>
              <w:numPr>
                <w:ilvl w:val="0"/>
                <w:numId w:val="29"/>
              </w:numPr>
              <w:ind w:left="254" w:hanging="270"/>
            </w:pPr>
            <w:r>
              <w:t xml:space="preserve">Independent Living </w:t>
            </w:r>
          </w:p>
          <w:p w14:paraId="547D8D7C" w14:textId="77777777" w:rsidR="00862BDA" w:rsidRDefault="00862BDA" w:rsidP="00862BDA">
            <w:pPr>
              <w:pStyle w:val="ListParagraph"/>
              <w:numPr>
                <w:ilvl w:val="0"/>
                <w:numId w:val="29"/>
              </w:numPr>
              <w:ind w:left="254" w:hanging="270"/>
            </w:pPr>
            <w:r>
              <w:t>Home Care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A6C2" w14:textId="324773B2" w:rsidR="00862BDA" w:rsidRDefault="00862BDA">
            <w:r>
              <w:t>&lt;72 hours</w:t>
            </w:r>
            <w:r w:rsidR="00404F59" w:rsidRPr="00432E5F">
              <w:rPr>
                <w:color w:val="FF0000"/>
              </w:rPr>
              <w:t>**</w:t>
            </w:r>
          </w:p>
          <w:p w14:paraId="5A6F6313" w14:textId="77777777" w:rsidR="00862BDA" w:rsidRDefault="00862BDA"/>
          <w:p w14:paraId="7E38C0D1" w14:textId="77777777" w:rsidR="00862BDA" w:rsidRDefault="00862BDA">
            <w:pPr>
              <w:rPr>
                <w:b/>
                <w:bCs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07DC" w14:textId="77777777" w:rsidR="00862BDA" w:rsidRDefault="00862BDA">
            <w:r>
              <w:rPr>
                <w:b/>
                <w:bCs/>
              </w:rPr>
              <w:t>Test Kits/Processing</w:t>
            </w:r>
            <w:r>
              <w:t>: $70/test; free shipping</w:t>
            </w:r>
          </w:p>
          <w:p w14:paraId="4D1C7F87" w14:textId="77777777" w:rsidR="00862BDA" w:rsidRDefault="00862BDA">
            <w:r>
              <w:rPr>
                <w:b/>
                <w:bCs/>
              </w:rPr>
              <w:t>Turnkey</w:t>
            </w:r>
            <w:r>
              <w:t>: Add $20/test for specimen collection</w:t>
            </w:r>
          </w:p>
          <w:p w14:paraId="59553A81" w14:textId="77777777" w:rsidR="00862BDA" w:rsidRDefault="00862BDA"/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463F" w14:textId="77777777" w:rsidR="00862BDA" w:rsidRDefault="00862BDA">
            <w:r>
              <w:t>Will bill Medicare and private insurance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C17F" w14:textId="77777777" w:rsidR="00862BDA" w:rsidRDefault="00862BDA">
            <w:r>
              <w:t xml:space="preserve">Dave </w:t>
            </w:r>
            <w:proofErr w:type="spellStart"/>
            <w:r>
              <w:t>Battinieri</w:t>
            </w:r>
            <w:proofErr w:type="spellEnd"/>
          </w:p>
          <w:p w14:paraId="4334DA1C" w14:textId="77777777" w:rsidR="00862BDA" w:rsidRDefault="00B337FC">
            <w:pPr>
              <w:rPr>
                <w:rFonts w:eastAsia="Times New Roman"/>
              </w:rPr>
            </w:pPr>
            <w:hyperlink r:id="rId24" w:history="1">
              <w:r w:rsidR="00862BDA">
                <w:rPr>
                  <w:rStyle w:val="Hyperlink"/>
                  <w:rFonts w:eastAsia="Times New Roman"/>
                </w:rPr>
                <w:t>dbattiniri@genetworx.com</w:t>
              </w:r>
            </w:hyperlink>
          </w:p>
          <w:p w14:paraId="5DA04E1E" w14:textId="77777777" w:rsidR="00862BDA" w:rsidRDefault="00862BDA">
            <w:r>
              <w:t>267-317-6936</w:t>
            </w:r>
          </w:p>
          <w:p w14:paraId="69E1CEF4" w14:textId="77777777" w:rsidR="00862BDA" w:rsidRDefault="00862BDA"/>
        </w:tc>
      </w:tr>
      <w:tr w:rsidR="00F34D14" w14:paraId="16576314" w14:textId="77777777" w:rsidTr="008B41DB"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1B77" w14:textId="7AF55E71" w:rsidR="00F34D14" w:rsidRDefault="00F34D14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Genotox</w:t>
            </w:r>
            <w:proofErr w:type="spellEnd"/>
            <w:r>
              <w:rPr>
                <w:b/>
              </w:rPr>
              <w:t xml:space="preserve"> Laboratories</w:t>
            </w:r>
          </w:p>
          <w:p w14:paraId="75C679DB" w14:textId="4FD22B2A" w:rsidR="00F34D14" w:rsidRDefault="00F34D14">
            <w:pPr>
              <w:rPr>
                <w:b/>
              </w:rPr>
            </w:pPr>
          </w:p>
          <w:p w14:paraId="4CCEC7FE" w14:textId="5E67E401" w:rsidR="00F34D14" w:rsidRDefault="00B337FC">
            <w:pPr>
              <w:rPr>
                <w:b/>
              </w:rPr>
            </w:pPr>
            <w:hyperlink r:id="rId25" w:history="1">
              <w:r w:rsidR="00F34D14" w:rsidRPr="00F34D14">
                <w:rPr>
                  <w:rStyle w:val="Hyperlink"/>
                  <w:b/>
                </w:rPr>
                <w:t>Website</w:t>
              </w:r>
            </w:hyperlink>
          </w:p>
          <w:p w14:paraId="1F5F956F" w14:textId="58E57501" w:rsidR="00F34D14" w:rsidRDefault="00F34D14">
            <w:pPr>
              <w:rPr>
                <w:b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3E03" w14:textId="77777777" w:rsidR="00F34D14" w:rsidRDefault="00F34D14" w:rsidP="00F34D14">
            <w:pPr>
              <w:pStyle w:val="ListParagraph"/>
              <w:numPr>
                <w:ilvl w:val="0"/>
                <w:numId w:val="30"/>
              </w:numPr>
              <w:ind w:left="301" w:hanging="301"/>
            </w:pPr>
            <w:r>
              <w:t>Test Kits &amp; Processing</w:t>
            </w:r>
          </w:p>
          <w:p w14:paraId="30F48E7B" w14:textId="52D50D93" w:rsidR="00F34D14" w:rsidRDefault="00F34D14" w:rsidP="00F34D14">
            <w:pPr>
              <w:pStyle w:val="ListParagraph"/>
              <w:numPr>
                <w:ilvl w:val="0"/>
                <w:numId w:val="30"/>
              </w:numPr>
              <w:ind w:left="301" w:hanging="301"/>
            </w:pPr>
            <w:r>
              <w:t xml:space="preserve">Turnkey </w:t>
            </w:r>
            <w:r w:rsidRPr="00F34D14">
              <w:rPr>
                <w:i/>
                <w:iCs/>
              </w:rPr>
              <w:t>(on request)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6367" w14:textId="26493696" w:rsidR="00F34D14" w:rsidRDefault="00F34D14" w:rsidP="00F34D14">
            <w:pPr>
              <w:pStyle w:val="ListParagraph"/>
              <w:numPr>
                <w:ilvl w:val="0"/>
                <w:numId w:val="31"/>
              </w:numPr>
              <w:ind w:left="256" w:hanging="270"/>
            </w:pPr>
            <w:r>
              <w:t>Nursing Home</w:t>
            </w:r>
          </w:p>
          <w:p w14:paraId="4FBB28CE" w14:textId="77777777" w:rsidR="00F34D14" w:rsidRDefault="00F34D14" w:rsidP="00F34D14">
            <w:pPr>
              <w:pStyle w:val="ListParagraph"/>
              <w:numPr>
                <w:ilvl w:val="0"/>
                <w:numId w:val="31"/>
              </w:numPr>
              <w:ind w:left="256" w:hanging="270"/>
            </w:pPr>
            <w:r>
              <w:t>Assisted Living</w:t>
            </w:r>
          </w:p>
          <w:p w14:paraId="5A193E20" w14:textId="77777777" w:rsidR="00F34D14" w:rsidRDefault="00F34D14" w:rsidP="00F34D14">
            <w:pPr>
              <w:pStyle w:val="ListParagraph"/>
              <w:numPr>
                <w:ilvl w:val="0"/>
                <w:numId w:val="31"/>
              </w:numPr>
              <w:ind w:left="256" w:hanging="270"/>
            </w:pPr>
            <w:r>
              <w:t xml:space="preserve">Independent Living </w:t>
            </w:r>
          </w:p>
          <w:p w14:paraId="0812E8E5" w14:textId="77777777" w:rsidR="00F34D14" w:rsidRDefault="00F34D14" w:rsidP="00F34D14">
            <w:pPr>
              <w:pStyle w:val="ListParagraph"/>
              <w:numPr>
                <w:ilvl w:val="0"/>
                <w:numId w:val="31"/>
              </w:numPr>
              <w:ind w:left="256" w:hanging="270"/>
            </w:pPr>
            <w:r>
              <w:t>Home Care</w:t>
            </w:r>
          </w:p>
          <w:p w14:paraId="310ABF47" w14:textId="3ECE22D3" w:rsidR="00F34D14" w:rsidRDefault="00F34D14" w:rsidP="00F34D14">
            <w:pPr>
              <w:pStyle w:val="ListParagraph"/>
              <w:numPr>
                <w:ilvl w:val="0"/>
                <w:numId w:val="31"/>
              </w:numPr>
              <w:ind w:left="256" w:hanging="270"/>
            </w:pPr>
            <w:r>
              <w:t>Group Homes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E249" w14:textId="0CF37FFE" w:rsidR="00F34D14" w:rsidRDefault="00F34D14">
            <w:r>
              <w:t>24-48 hours</w:t>
            </w:r>
            <w:r w:rsidRPr="00432E5F">
              <w:rPr>
                <w:color w:val="FF0000"/>
              </w:rPr>
              <w:t>**</w:t>
            </w:r>
            <w:r>
              <w:t xml:space="preserve"> </w:t>
            </w:r>
            <w:r w:rsidRPr="00F34D14">
              <w:rPr>
                <w:i/>
                <w:iCs/>
              </w:rPr>
              <w:t>(from receipt at lab)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64C2" w14:textId="5D756C26" w:rsidR="00F34D14" w:rsidRDefault="00F34D14" w:rsidP="00F34D14">
            <w:r>
              <w:rPr>
                <w:b/>
                <w:bCs/>
              </w:rPr>
              <w:t>Test Kits/Processing</w:t>
            </w:r>
            <w:r>
              <w:t>: $85/test; free shipping</w:t>
            </w:r>
          </w:p>
          <w:p w14:paraId="60EDB5AD" w14:textId="6AFBBD73" w:rsidR="00F34D14" w:rsidRDefault="00F34D14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F34D14">
              <w:t>Saliva and Nasopharyngeal specimens accepted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9FAB" w14:textId="2FF7A35E" w:rsidR="00F34D14" w:rsidRDefault="00F34D14">
            <w:r>
              <w:t xml:space="preserve">Medicare accepted </w:t>
            </w:r>
            <w:r w:rsidRPr="000E4DEC">
              <w:rPr>
                <w:i/>
                <w:iCs/>
              </w:rPr>
              <w:t>(with provider order)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B02D" w14:textId="77777777" w:rsidR="00F34D14" w:rsidRDefault="00F34D14">
            <w:r>
              <w:t>Tim Reid</w:t>
            </w:r>
          </w:p>
          <w:p w14:paraId="1E72F1B0" w14:textId="77777777" w:rsidR="00F34D14" w:rsidRDefault="00F34D14">
            <w:r>
              <w:t>National Partnerships Manager</w:t>
            </w:r>
          </w:p>
          <w:p w14:paraId="2FFD9700" w14:textId="09485DDC" w:rsidR="00F34D14" w:rsidRDefault="00B337FC">
            <w:hyperlink r:id="rId26" w:history="1">
              <w:r w:rsidR="00F34D14" w:rsidRPr="0096633F">
                <w:rPr>
                  <w:rStyle w:val="Hyperlink"/>
                </w:rPr>
                <w:t>treid@genotoxlabs.com</w:t>
              </w:r>
            </w:hyperlink>
          </w:p>
          <w:p w14:paraId="617D1339" w14:textId="585F01BA" w:rsidR="00F34D14" w:rsidRDefault="00F34D14">
            <w:r>
              <w:t>929-313-2224</w:t>
            </w:r>
          </w:p>
        </w:tc>
      </w:tr>
    </w:tbl>
    <w:p w14:paraId="230C6E22" w14:textId="77777777" w:rsidR="008466F0" w:rsidRDefault="008466F0" w:rsidP="00432E5F">
      <w:pPr>
        <w:ind w:hanging="450"/>
        <w:rPr>
          <w:b/>
          <w:bCs/>
          <w:color w:val="FF0000"/>
        </w:rPr>
      </w:pPr>
      <w:bookmarkStart w:id="2" w:name="_Hlk51256653"/>
    </w:p>
    <w:p w14:paraId="7C5F3B58" w14:textId="5E19E8FF" w:rsidR="00432E5F" w:rsidRPr="00D42301" w:rsidRDefault="00432E5F" w:rsidP="00432E5F">
      <w:pPr>
        <w:ind w:hanging="450"/>
        <w:rPr>
          <w:sz w:val="2"/>
          <w:szCs w:val="2"/>
        </w:rPr>
      </w:pPr>
      <w:r w:rsidRPr="00432E5F">
        <w:rPr>
          <w:b/>
          <w:bCs/>
          <w:color w:val="FF0000"/>
        </w:rPr>
        <w:t>**</w:t>
      </w:r>
      <w:r w:rsidR="006E174C" w:rsidRPr="006E174C">
        <w:rPr>
          <w:b/>
          <w:bCs/>
        </w:rPr>
        <w:t>Currently</w:t>
      </w:r>
      <w:r w:rsidR="006E174C">
        <w:rPr>
          <w:b/>
          <w:bCs/>
          <w:color w:val="FF0000"/>
        </w:rPr>
        <w:t xml:space="preserve"> </w:t>
      </w:r>
      <w:r w:rsidR="006E174C">
        <w:rPr>
          <w:b/>
          <w:bCs/>
        </w:rPr>
        <w:t>meeting</w:t>
      </w:r>
      <w:r w:rsidRPr="00C6062C">
        <w:rPr>
          <w:b/>
          <w:bCs/>
        </w:rPr>
        <w:t xml:space="preserve"> CMS standard</w:t>
      </w:r>
      <w:r>
        <w:rPr>
          <w:b/>
          <w:bCs/>
        </w:rPr>
        <w:t xml:space="preserve"> for 48-hour result turn-around time</w:t>
      </w:r>
      <w:r w:rsidR="006E174C">
        <w:rPr>
          <w:b/>
          <w:bCs/>
        </w:rPr>
        <w:t>; volume or demand may impact</w:t>
      </w:r>
      <w:r w:rsidR="001D4E03">
        <w:rPr>
          <w:b/>
          <w:bCs/>
        </w:rPr>
        <w:t xml:space="preserve"> timeliness</w:t>
      </w:r>
      <w:bookmarkEnd w:id="2"/>
    </w:p>
    <w:sectPr w:rsidR="00432E5F" w:rsidRPr="00D42301" w:rsidSect="00404F59">
      <w:headerReference w:type="default" r:id="rId27"/>
      <w:headerReference w:type="first" r:id="rId28"/>
      <w:pgSz w:w="15840" w:h="12240" w:orient="landscape"/>
      <w:pgMar w:top="245" w:right="1440" w:bottom="28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5ACA6" w14:textId="77777777" w:rsidR="00BF00CE" w:rsidRDefault="00BF00CE" w:rsidP="00A73203">
      <w:pPr>
        <w:spacing w:after="0" w:line="240" w:lineRule="auto"/>
      </w:pPr>
      <w:r>
        <w:separator/>
      </w:r>
    </w:p>
  </w:endnote>
  <w:endnote w:type="continuationSeparator" w:id="0">
    <w:p w14:paraId="4E36A514" w14:textId="77777777" w:rsidR="00BF00CE" w:rsidRDefault="00BF00CE" w:rsidP="00A73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1E886" w14:textId="77777777" w:rsidR="00BF00CE" w:rsidRDefault="00BF00CE" w:rsidP="00A73203">
      <w:pPr>
        <w:spacing w:after="0" w:line="240" w:lineRule="auto"/>
      </w:pPr>
      <w:r>
        <w:separator/>
      </w:r>
    </w:p>
  </w:footnote>
  <w:footnote w:type="continuationSeparator" w:id="0">
    <w:p w14:paraId="6E4C54A0" w14:textId="77777777" w:rsidR="00BF00CE" w:rsidRDefault="00BF00CE" w:rsidP="00A73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31DE3" w14:textId="72DE0BA4" w:rsidR="00717A97" w:rsidRDefault="00717A97">
    <w:pPr>
      <w:pStyle w:val="Header"/>
    </w:pPr>
  </w:p>
  <w:p w14:paraId="61087100" w14:textId="77777777" w:rsidR="00A73203" w:rsidRDefault="00A732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90598" w14:textId="2C2B4AC2" w:rsidR="00717A97" w:rsidRDefault="00717A97">
    <w:pPr>
      <w:pStyle w:val="Header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13DFD0B7" wp14:editId="490CC42B">
          <wp:simplePos x="0" y="0"/>
          <wp:positionH relativeFrom="margin">
            <wp:posOffset>6749935</wp:posOffset>
          </wp:positionH>
          <wp:positionV relativeFrom="paragraph">
            <wp:posOffset>-202276</wp:posOffset>
          </wp:positionV>
          <wp:extent cx="1672963" cy="597930"/>
          <wp:effectExtent l="0" t="0" r="3810" b="0"/>
          <wp:wrapNone/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.Minnesota.Spot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038" cy="6022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06E31"/>
    <w:multiLevelType w:val="hybridMultilevel"/>
    <w:tmpl w:val="21B6B7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D4C53"/>
    <w:multiLevelType w:val="hybridMultilevel"/>
    <w:tmpl w:val="BD2246B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07492"/>
    <w:multiLevelType w:val="hybridMultilevel"/>
    <w:tmpl w:val="552CEE30"/>
    <w:lvl w:ilvl="0" w:tplc="59A484D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A3E2B"/>
    <w:multiLevelType w:val="hybridMultilevel"/>
    <w:tmpl w:val="803AC97C"/>
    <w:lvl w:ilvl="0" w:tplc="A4FAA5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E38E1"/>
    <w:multiLevelType w:val="hybridMultilevel"/>
    <w:tmpl w:val="994C9A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E27BD"/>
    <w:multiLevelType w:val="hybridMultilevel"/>
    <w:tmpl w:val="AE2E93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A4CEA"/>
    <w:multiLevelType w:val="hybridMultilevel"/>
    <w:tmpl w:val="86C8188C"/>
    <w:lvl w:ilvl="0" w:tplc="A4FAA5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E494E"/>
    <w:multiLevelType w:val="hybridMultilevel"/>
    <w:tmpl w:val="180CEDE2"/>
    <w:lvl w:ilvl="0" w:tplc="59A484D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881111"/>
    <w:multiLevelType w:val="hybridMultilevel"/>
    <w:tmpl w:val="7414A682"/>
    <w:lvl w:ilvl="0" w:tplc="4790CFB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5615C"/>
    <w:multiLevelType w:val="hybridMultilevel"/>
    <w:tmpl w:val="0128A7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7420E"/>
    <w:multiLevelType w:val="hybridMultilevel"/>
    <w:tmpl w:val="CE40F8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660F8"/>
    <w:multiLevelType w:val="hybridMultilevel"/>
    <w:tmpl w:val="385436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626EC"/>
    <w:multiLevelType w:val="hybridMultilevel"/>
    <w:tmpl w:val="03CE67AE"/>
    <w:lvl w:ilvl="0" w:tplc="A4FAA5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936CF"/>
    <w:multiLevelType w:val="hybridMultilevel"/>
    <w:tmpl w:val="DA0EF51C"/>
    <w:lvl w:ilvl="0" w:tplc="92F09D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55287"/>
    <w:multiLevelType w:val="hybridMultilevel"/>
    <w:tmpl w:val="F3ACC1DE"/>
    <w:lvl w:ilvl="0" w:tplc="160E9C7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6656F"/>
    <w:multiLevelType w:val="hybridMultilevel"/>
    <w:tmpl w:val="901ABA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85C92"/>
    <w:multiLevelType w:val="hybridMultilevel"/>
    <w:tmpl w:val="104EC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74E9F"/>
    <w:multiLevelType w:val="hybridMultilevel"/>
    <w:tmpl w:val="AB8E17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BF19FC"/>
    <w:multiLevelType w:val="hybridMultilevel"/>
    <w:tmpl w:val="0A0A6C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47E30"/>
    <w:multiLevelType w:val="hybridMultilevel"/>
    <w:tmpl w:val="88E8CC10"/>
    <w:lvl w:ilvl="0" w:tplc="A4FAA5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7940DC"/>
    <w:multiLevelType w:val="hybridMultilevel"/>
    <w:tmpl w:val="2E000E4E"/>
    <w:lvl w:ilvl="0" w:tplc="5A7EEB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20CC6"/>
    <w:multiLevelType w:val="hybridMultilevel"/>
    <w:tmpl w:val="9DC074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C509B"/>
    <w:multiLevelType w:val="hybridMultilevel"/>
    <w:tmpl w:val="1C1A6226"/>
    <w:lvl w:ilvl="0" w:tplc="A4FAA5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DE191D"/>
    <w:multiLevelType w:val="hybridMultilevel"/>
    <w:tmpl w:val="30069B00"/>
    <w:lvl w:ilvl="0" w:tplc="098A445C">
      <w:start w:val="2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B4231E"/>
    <w:multiLevelType w:val="hybridMultilevel"/>
    <w:tmpl w:val="472858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0770C"/>
    <w:multiLevelType w:val="hybridMultilevel"/>
    <w:tmpl w:val="0038B9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D5B85"/>
    <w:multiLevelType w:val="hybridMultilevel"/>
    <w:tmpl w:val="6E1CB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906D89"/>
    <w:multiLevelType w:val="hybridMultilevel"/>
    <w:tmpl w:val="F552CBD2"/>
    <w:lvl w:ilvl="0" w:tplc="AD88CF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4D0185"/>
    <w:multiLevelType w:val="hybridMultilevel"/>
    <w:tmpl w:val="0E2C1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24"/>
  </w:num>
  <w:num w:numId="4">
    <w:abstractNumId w:val="17"/>
  </w:num>
  <w:num w:numId="5">
    <w:abstractNumId w:val="4"/>
  </w:num>
  <w:num w:numId="6">
    <w:abstractNumId w:val="11"/>
  </w:num>
  <w:num w:numId="7">
    <w:abstractNumId w:val="14"/>
  </w:num>
  <w:num w:numId="8">
    <w:abstractNumId w:val="5"/>
  </w:num>
  <w:num w:numId="9">
    <w:abstractNumId w:val="25"/>
  </w:num>
  <w:num w:numId="10">
    <w:abstractNumId w:val="0"/>
  </w:num>
  <w:num w:numId="11">
    <w:abstractNumId w:val="9"/>
  </w:num>
  <w:num w:numId="12">
    <w:abstractNumId w:val="21"/>
  </w:num>
  <w:num w:numId="13">
    <w:abstractNumId w:val="1"/>
  </w:num>
  <w:num w:numId="14">
    <w:abstractNumId w:val="22"/>
  </w:num>
  <w:num w:numId="15">
    <w:abstractNumId w:val="6"/>
  </w:num>
  <w:num w:numId="16">
    <w:abstractNumId w:val="3"/>
  </w:num>
  <w:num w:numId="17">
    <w:abstractNumId w:val="12"/>
  </w:num>
  <w:num w:numId="18">
    <w:abstractNumId w:val="19"/>
  </w:num>
  <w:num w:numId="19">
    <w:abstractNumId w:val="27"/>
  </w:num>
  <w:num w:numId="20">
    <w:abstractNumId w:val="16"/>
  </w:num>
  <w:num w:numId="21">
    <w:abstractNumId w:val="13"/>
  </w:num>
  <w:num w:numId="22">
    <w:abstractNumId w:val="10"/>
  </w:num>
  <w:num w:numId="23">
    <w:abstractNumId w:val="23"/>
  </w:num>
  <w:num w:numId="24">
    <w:abstractNumId w:val="20"/>
  </w:num>
  <w:num w:numId="25">
    <w:abstractNumId w:val="28"/>
  </w:num>
  <w:num w:numId="26">
    <w:abstractNumId w:val="26"/>
  </w:num>
  <w:num w:numId="27">
    <w:abstractNumId w:val="7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96F"/>
    <w:rsid w:val="000276E5"/>
    <w:rsid w:val="000654A1"/>
    <w:rsid w:val="00066C2E"/>
    <w:rsid w:val="000953A5"/>
    <w:rsid w:val="000A11D9"/>
    <w:rsid w:val="000A2629"/>
    <w:rsid w:val="000B4F04"/>
    <w:rsid w:val="000D3D78"/>
    <w:rsid w:val="000E4DEC"/>
    <w:rsid w:val="00103D7E"/>
    <w:rsid w:val="00120070"/>
    <w:rsid w:val="00134265"/>
    <w:rsid w:val="001A1AF6"/>
    <w:rsid w:val="001A769B"/>
    <w:rsid w:val="001C3F05"/>
    <w:rsid w:val="001D4E03"/>
    <w:rsid w:val="0024316D"/>
    <w:rsid w:val="00265971"/>
    <w:rsid w:val="00282918"/>
    <w:rsid w:val="002D32DB"/>
    <w:rsid w:val="002E34F9"/>
    <w:rsid w:val="002F2AF8"/>
    <w:rsid w:val="00323C98"/>
    <w:rsid w:val="00345972"/>
    <w:rsid w:val="00381562"/>
    <w:rsid w:val="003A0CF7"/>
    <w:rsid w:val="003B70E2"/>
    <w:rsid w:val="003D663A"/>
    <w:rsid w:val="00404F59"/>
    <w:rsid w:val="00432E5F"/>
    <w:rsid w:val="00460F7E"/>
    <w:rsid w:val="00470C80"/>
    <w:rsid w:val="004C0B99"/>
    <w:rsid w:val="0053113F"/>
    <w:rsid w:val="00531BA7"/>
    <w:rsid w:val="00546845"/>
    <w:rsid w:val="0055456B"/>
    <w:rsid w:val="00582899"/>
    <w:rsid w:val="005A52A7"/>
    <w:rsid w:val="005B0581"/>
    <w:rsid w:val="005C4AEE"/>
    <w:rsid w:val="00624F81"/>
    <w:rsid w:val="006622BF"/>
    <w:rsid w:val="006C4825"/>
    <w:rsid w:val="006E174C"/>
    <w:rsid w:val="00717A97"/>
    <w:rsid w:val="00724F9F"/>
    <w:rsid w:val="00736CAE"/>
    <w:rsid w:val="00750A78"/>
    <w:rsid w:val="0075738D"/>
    <w:rsid w:val="007B7CE5"/>
    <w:rsid w:val="007D3C19"/>
    <w:rsid w:val="007E14BC"/>
    <w:rsid w:val="007F6B24"/>
    <w:rsid w:val="008302E7"/>
    <w:rsid w:val="008466F0"/>
    <w:rsid w:val="00862BDA"/>
    <w:rsid w:val="008B10D2"/>
    <w:rsid w:val="008B41DB"/>
    <w:rsid w:val="008C7275"/>
    <w:rsid w:val="008D0D4D"/>
    <w:rsid w:val="00951E48"/>
    <w:rsid w:val="0095457B"/>
    <w:rsid w:val="009705D3"/>
    <w:rsid w:val="00996A45"/>
    <w:rsid w:val="009C75D2"/>
    <w:rsid w:val="009E087A"/>
    <w:rsid w:val="009F7B9F"/>
    <w:rsid w:val="00A25ADB"/>
    <w:rsid w:val="00A57637"/>
    <w:rsid w:val="00A73203"/>
    <w:rsid w:val="00AB7C93"/>
    <w:rsid w:val="00AC0FA2"/>
    <w:rsid w:val="00AD6BB3"/>
    <w:rsid w:val="00AE58DF"/>
    <w:rsid w:val="00AE6E50"/>
    <w:rsid w:val="00B15763"/>
    <w:rsid w:val="00B454D6"/>
    <w:rsid w:val="00B65F8C"/>
    <w:rsid w:val="00BA39F0"/>
    <w:rsid w:val="00BA571B"/>
    <w:rsid w:val="00BE1486"/>
    <w:rsid w:val="00BF00CE"/>
    <w:rsid w:val="00BF16BA"/>
    <w:rsid w:val="00BF7B24"/>
    <w:rsid w:val="00C436F9"/>
    <w:rsid w:val="00C5242E"/>
    <w:rsid w:val="00C6062C"/>
    <w:rsid w:val="00CA1196"/>
    <w:rsid w:val="00CA79E8"/>
    <w:rsid w:val="00CB096F"/>
    <w:rsid w:val="00CD2DBF"/>
    <w:rsid w:val="00CF6484"/>
    <w:rsid w:val="00D16183"/>
    <w:rsid w:val="00D25256"/>
    <w:rsid w:val="00D42301"/>
    <w:rsid w:val="00D7185F"/>
    <w:rsid w:val="00D800FF"/>
    <w:rsid w:val="00D925F9"/>
    <w:rsid w:val="00D9402A"/>
    <w:rsid w:val="00DD62BE"/>
    <w:rsid w:val="00DF68B6"/>
    <w:rsid w:val="00E002F6"/>
    <w:rsid w:val="00E00731"/>
    <w:rsid w:val="00E02B6D"/>
    <w:rsid w:val="00E24FFA"/>
    <w:rsid w:val="00E74E48"/>
    <w:rsid w:val="00EB2501"/>
    <w:rsid w:val="00EC66AD"/>
    <w:rsid w:val="00EF0C28"/>
    <w:rsid w:val="00F34D14"/>
    <w:rsid w:val="00F8629C"/>
    <w:rsid w:val="00FB7839"/>
    <w:rsid w:val="00FD1F43"/>
    <w:rsid w:val="00FE4195"/>
    <w:rsid w:val="00FE59DE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103EE4"/>
  <w15:chartTrackingRefBased/>
  <w15:docId w15:val="{475430C8-1787-41FB-9162-C47B3DB26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0F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05D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A39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9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39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9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9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9F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E6E5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A7320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73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203"/>
  </w:style>
  <w:style w:type="paragraph" w:styleId="Footer">
    <w:name w:val="footer"/>
    <w:basedOn w:val="Normal"/>
    <w:link w:val="FooterChar"/>
    <w:uiPriority w:val="99"/>
    <w:unhideWhenUsed/>
    <w:rsid w:val="00A732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20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02E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B7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dingagemn.org/assets/docs/Questions_for_Potential_Testing_Vendors.pdf" TargetMode="External"/><Relationship Id="rId13" Type="http://schemas.openxmlformats.org/officeDocument/2006/relationships/hyperlink" Target="https://bluestonemd.com/coronavirus-resources/" TargetMode="External"/><Relationship Id="rId18" Type="http://schemas.openxmlformats.org/officeDocument/2006/relationships/hyperlink" Target="mailto:Debbie.begg@tridentcare.com" TargetMode="External"/><Relationship Id="rId26" Type="http://schemas.openxmlformats.org/officeDocument/2006/relationships/hyperlink" Target="mailto:treid@genotoxlabs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ascena.com/covid-19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mpetrich@mytcp.org" TargetMode="External"/><Relationship Id="rId17" Type="http://schemas.openxmlformats.org/officeDocument/2006/relationships/hyperlink" Target="http://www.Tridentcare.com" TargetMode="External"/><Relationship Id="rId25" Type="http://schemas.openxmlformats.org/officeDocument/2006/relationships/hyperlink" Target="file:///\\mccafs01.bfd.local\lam\Internal\Quality\Coronovirus\Testing\Testing%20Resource\genotoxlab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ichardhigby@eurofinsus.com" TargetMode="External"/><Relationship Id="rId20" Type="http://schemas.openxmlformats.org/officeDocument/2006/relationships/hyperlink" Target="mailto:donna.rome@biovisiongroup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tcp.org/" TargetMode="External"/><Relationship Id="rId24" Type="http://schemas.openxmlformats.org/officeDocument/2006/relationships/hyperlink" Target="mailto:dbattiniri@genetworx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urofinsus.com/safer-at-work/" TargetMode="External"/><Relationship Id="rId23" Type="http://schemas.openxmlformats.org/officeDocument/2006/relationships/hyperlink" Target="https://genetworx.com/" TargetMode="External"/><Relationship Id="rId28" Type="http://schemas.openxmlformats.org/officeDocument/2006/relationships/header" Target="header2.xml"/><Relationship Id="rId10" Type="http://schemas.openxmlformats.org/officeDocument/2006/relationships/hyperlink" Target="mailto:Hanley.matthew@mayo.edu" TargetMode="External"/><Relationship Id="rId19" Type="http://schemas.openxmlformats.org/officeDocument/2006/relationships/hyperlink" Target="https://biovisiongroup.com/covid-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dcap.health.state.mn.us/redcap/surveys/?s=FXNEEE7PXX" TargetMode="External"/><Relationship Id="rId14" Type="http://schemas.openxmlformats.org/officeDocument/2006/relationships/hyperlink" Target="mailto:Sarah.Keenan@bluestonemd.com" TargetMode="External"/><Relationship Id="rId22" Type="http://schemas.openxmlformats.org/officeDocument/2006/relationships/hyperlink" Target="mailto:mvandenberg@dascena.com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1F75D-0045-4E0F-AA95-AF7198C64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Apold</dc:creator>
  <cp:keywords/>
  <dc:description/>
  <cp:lastModifiedBy>Terri Foley</cp:lastModifiedBy>
  <cp:revision>2</cp:revision>
  <dcterms:created xsi:type="dcterms:W3CDTF">2020-10-28T18:28:00Z</dcterms:created>
  <dcterms:modified xsi:type="dcterms:W3CDTF">2020-10-28T18:28:00Z</dcterms:modified>
</cp:coreProperties>
</file>