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EEEA" w14:textId="4FE1E20E" w:rsidR="00826579" w:rsidRPr="00826579" w:rsidRDefault="003C39F3" w:rsidP="00826579">
      <w:pPr>
        <w:pStyle w:val="NoSpacing"/>
        <w:rPr>
          <w:b/>
          <w:bCs/>
          <w:sz w:val="16"/>
          <w:szCs w:val="16"/>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13223EA2" wp14:editId="53548145">
                <wp:simplePos x="0" y="0"/>
                <wp:positionH relativeFrom="margin">
                  <wp:align>left</wp:align>
                </wp:positionH>
                <wp:positionV relativeFrom="paragraph">
                  <wp:posOffset>-352800</wp:posOffset>
                </wp:positionV>
                <wp:extent cx="6567777" cy="1404620"/>
                <wp:effectExtent l="0" t="0" r="2413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777" cy="1404620"/>
                        </a:xfrm>
                        <a:prstGeom prst="rect">
                          <a:avLst/>
                        </a:prstGeom>
                        <a:solidFill>
                          <a:srgbClr val="739600"/>
                        </a:solidFill>
                        <a:ln w="9525">
                          <a:solidFill>
                            <a:srgbClr val="739600"/>
                          </a:solidFill>
                          <a:miter lim="800000"/>
                          <a:headEnd/>
                          <a:tailEnd/>
                        </a:ln>
                      </wps:spPr>
                      <wps:txbx>
                        <w:txbxContent>
                          <w:p w14:paraId="4F67A258" w14:textId="2F75582B" w:rsidR="00AF7922" w:rsidRDefault="006163A3">
                            <w:pPr>
                              <w:rPr>
                                <w:b/>
                                <w:bCs/>
                                <w:color w:val="FFFFFF" w:themeColor="background1"/>
                                <w:sz w:val="28"/>
                                <w:szCs w:val="28"/>
                              </w:rPr>
                            </w:pPr>
                            <w:r>
                              <w:rPr>
                                <w:b/>
                                <w:bCs/>
                                <w:color w:val="FFFFFF" w:themeColor="background1"/>
                                <w:sz w:val="28"/>
                                <w:szCs w:val="28"/>
                              </w:rPr>
                              <w:t xml:space="preserve">COVID-19 </w:t>
                            </w:r>
                            <w:r w:rsidR="00F77A74">
                              <w:rPr>
                                <w:b/>
                                <w:bCs/>
                                <w:color w:val="FFFFFF" w:themeColor="background1"/>
                                <w:sz w:val="28"/>
                                <w:szCs w:val="28"/>
                              </w:rPr>
                              <w:t>VACCINATION CLINICS</w:t>
                            </w:r>
                            <w:r w:rsidR="00AF7922">
                              <w:rPr>
                                <w:b/>
                                <w:bCs/>
                                <w:color w:val="FFFFFF" w:themeColor="background1"/>
                                <w:sz w:val="28"/>
                                <w:szCs w:val="28"/>
                              </w:rPr>
                              <w:t xml:space="preserve">: </w:t>
                            </w:r>
                            <w:r w:rsidR="00330E1D">
                              <w:rPr>
                                <w:b/>
                                <w:bCs/>
                                <w:color w:val="FFFFFF" w:themeColor="background1"/>
                                <w:sz w:val="28"/>
                                <w:szCs w:val="28"/>
                              </w:rPr>
                              <w:t xml:space="preserve">SAMPLE </w:t>
                            </w:r>
                            <w:r>
                              <w:rPr>
                                <w:b/>
                                <w:bCs/>
                                <w:color w:val="FFFFFF" w:themeColor="background1"/>
                                <w:sz w:val="28"/>
                                <w:szCs w:val="28"/>
                              </w:rPr>
                              <w:t>STATEMENT</w:t>
                            </w:r>
                            <w:r w:rsidR="00330E1D">
                              <w:rPr>
                                <w:b/>
                                <w:bCs/>
                                <w:color w:val="FFFFFF" w:themeColor="background1"/>
                                <w:sz w:val="28"/>
                                <w:szCs w:val="28"/>
                              </w:rPr>
                              <w:t xml:space="preserve"> &amp; </w:t>
                            </w:r>
                            <w:r>
                              <w:rPr>
                                <w:b/>
                                <w:bCs/>
                                <w:color w:val="FFFFFF" w:themeColor="background1"/>
                                <w:sz w:val="28"/>
                                <w:szCs w:val="28"/>
                              </w:rPr>
                              <w:t>MESSAGES</w:t>
                            </w:r>
                          </w:p>
                          <w:p w14:paraId="51E609BE" w14:textId="73127D95" w:rsidR="00330E1D" w:rsidRPr="00AF7922" w:rsidRDefault="00330E1D">
                            <w:pPr>
                              <w:rPr>
                                <w:b/>
                                <w:bCs/>
                                <w:color w:val="FFFFFF" w:themeColor="background1"/>
                                <w:sz w:val="28"/>
                                <w:szCs w:val="28"/>
                              </w:rPr>
                            </w:pPr>
                            <w:proofErr w:type="spellStart"/>
                            <w:r w:rsidRPr="00330E1D">
                              <w:rPr>
                                <w:b/>
                                <w:bCs/>
                                <w:i/>
                                <w:iCs/>
                                <w:color w:val="FFFFFF" w:themeColor="background1"/>
                                <w:sz w:val="20"/>
                                <w:szCs w:val="20"/>
                              </w:rPr>
                              <w:t>Updated:</w:t>
                            </w:r>
                            <w:r w:rsidR="00F77A74">
                              <w:rPr>
                                <w:b/>
                                <w:bCs/>
                                <w:i/>
                                <w:iCs/>
                                <w:color w:val="FFFFFF" w:themeColor="background1"/>
                                <w:sz w:val="20"/>
                                <w:szCs w:val="20"/>
                              </w:rPr>
                              <w:t>January</w:t>
                            </w:r>
                            <w:proofErr w:type="spellEnd"/>
                            <w:r w:rsidR="00F77A74">
                              <w:rPr>
                                <w:b/>
                                <w:bCs/>
                                <w:i/>
                                <w:iCs/>
                                <w:color w:val="FFFFFF" w:themeColor="background1"/>
                                <w:sz w:val="20"/>
                                <w:szCs w:val="20"/>
                              </w:rPr>
                              <w:t xml:space="preserve"> 8, 2021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23EA2" id="_x0000_t202" coordsize="21600,21600" o:spt="202" path="m,l,21600r21600,l21600,xe">
                <v:stroke joinstyle="miter"/>
                <v:path gradientshapeok="t" o:connecttype="rect"/>
              </v:shapetype>
              <v:shape id="Text Box 2" o:spid="_x0000_s1026" type="#_x0000_t202" style="position:absolute;margin-left:0;margin-top:-27.8pt;width:517.1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" fillcolor="#739600" strokecolor="#739600">
                <v:textbox style="mso-fit-shape-to-text:t">
                  <w:txbxContent>
                    <w:p w14:paraId="4F67A258" w14:textId="2F75582B" w:rsidR="00AF7922" w:rsidRDefault="006163A3">
                      <w:pPr>
                        <w:rPr>
                          <w:b/>
                          <w:bCs/>
                          <w:color w:val="FFFFFF" w:themeColor="background1"/>
                          <w:sz w:val="28"/>
                          <w:szCs w:val="28"/>
                        </w:rPr>
                      </w:pPr>
                      <w:r>
                        <w:rPr>
                          <w:b/>
                          <w:bCs/>
                          <w:color w:val="FFFFFF" w:themeColor="background1"/>
                          <w:sz w:val="28"/>
                          <w:szCs w:val="28"/>
                        </w:rPr>
                        <w:t xml:space="preserve">COVID-19 </w:t>
                      </w:r>
                      <w:r w:rsidR="00F77A74">
                        <w:rPr>
                          <w:b/>
                          <w:bCs/>
                          <w:color w:val="FFFFFF" w:themeColor="background1"/>
                          <w:sz w:val="28"/>
                          <w:szCs w:val="28"/>
                        </w:rPr>
                        <w:t>VACCINATION CLINICS</w:t>
                      </w:r>
                      <w:r w:rsidR="00AF7922">
                        <w:rPr>
                          <w:b/>
                          <w:bCs/>
                          <w:color w:val="FFFFFF" w:themeColor="background1"/>
                          <w:sz w:val="28"/>
                          <w:szCs w:val="28"/>
                        </w:rPr>
                        <w:t xml:space="preserve">: </w:t>
                      </w:r>
                      <w:r w:rsidR="00330E1D">
                        <w:rPr>
                          <w:b/>
                          <w:bCs/>
                          <w:color w:val="FFFFFF" w:themeColor="background1"/>
                          <w:sz w:val="28"/>
                          <w:szCs w:val="28"/>
                        </w:rPr>
                        <w:t xml:space="preserve">SAMPLE </w:t>
                      </w:r>
                      <w:r>
                        <w:rPr>
                          <w:b/>
                          <w:bCs/>
                          <w:color w:val="FFFFFF" w:themeColor="background1"/>
                          <w:sz w:val="28"/>
                          <w:szCs w:val="28"/>
                        </w:rPr>
                        <w:t>STATEMENT</w:t>
                      </w:r>
                      <w:r w:rsidR="00330E1D">
                        <w:rPr>
                          <w:b/>
                          <w:bCs/>
                          <w:color w:val="FFFFFF" w:themeColor="background1"/>
                          <w:sz w:val="28"/>
                          <w:szCs w:val="28"/>
                        </w:rPr>
                        <w:t xml:space="preserve"> &amp; </w:t>
                      </w:r>
                      <w:r>
                        <w:rPr>
                          <w:b/>
                          <w:bCs/>
                          <w:color w:val="FFFFFF" w:themeColor="background1"/>
                          <w:sz w:val="28"/>
                          <w:szCs w:val="28"/>
                        </w:rPr>
                        <w:t>MESSAGES</w:t>
                      </w:r>
                    </w:p>
                    <w:p w14:paraId="51E609BE" w14:textId="73127D95" w:rsidR="00330E1D" w:rsidRPr="00AF7922" w:rsidRDefault="00330E1D">
                      <w:pPr>
                        <w:rPr>
                          <w:b/>
                          <w:bCs/>
                          <w:color w:val="FFFFFF" w:themeColor="background1"/>
                          <w:sz w:val="28"/>
                          <w:szCs w:val="28"/>
                        </w:rPr>
                      </w:pPr>
                      <w:proofErr w:type="spellStart"/>
                      <w:proofErr w:type="gramStart"/>
                      <w:r w:rsidRPr="00330E1D">
                        <w:rPr>
                          <w:b/>
                          <w:bCs/>
                          <w:i/>
                          <w:iCs/>
                          <w:color w:val="FFFFFF" w:themeColor="background1"/>
                          <w:sz w:val="20"/>
                          <w:szCs w:val="20"/>
                        </w:rPr>
                        <w:t>Updated:</w:t>
                      </w:r>
                      <w:r w:rsidR="00F77A74">
                        <w:rPr>
                          <w:b/>
                          <w:bCs/>
                          <w:i/>
                          <w:iCs/>
                          <w:color w:val="FFFFFF" w:themeColor="background1"/>
                          <w:sz w:val="20"/>
                          <w:szCs w:val="20"/>
                        </w:rPr>
                        <w:t>January</w:t>
                      </w:r>
                      <w:proofErr w:type="spellEnd"/>
                      <w:proofErr w:type="gramEnd"/>
                      <w:r w:rsidR="00F77A74">
                        <w:rPr>
                          <w:b/>
                          <w:bCs/>
                          <w:i/>
                          <w:iCs/>
                          <w:color w:val="FFFFFF" w:themeColor="background1"/>
                          <w:sz w:val="20"/>
                          <w:szCs w:val="20"/>
                        </w:rPr>
                        <w:t xml:space="preserve"> 8, 2021</w:t>
                      </w:r>
                    </w:p>
                  </w:txbxContent>
                </v:textbox>
                <w10:wrap anchorx="margin"/>
              </v:shape>
            </w:pict>
          </mc:Fallback>
        </mc:AlternateContent>
      </w:r>
    </w:p>
    <w:p w14:paraId="1F271B11" w14:textId="77777777" w:rsidR="00330E1D" w:rsidRDefault="00330E1D" w:rsidP="00826579">
      <w:pPr>
        <w:pStyle w:val="NoSpacing"/>
        <w:rPr>
          <w:b/>
          <w:bCs/>
        </w:rPr>
      </w:pPr>
    </w:p>
    <w:p w14:paraId="1E98BA9B" w14:textId="77777777" w:rsidR="006163A3" w:rsidRDefault="006163A3" w:rsidP="006163A3">
      <w:pPr>
        <w:pStyle w:val="NoSpacing"/>
        <w:rPr>
          <w:b/>
          <w:bCs/>
          <w:color w:val="739600"/>
          <w:shd w:val="clear" w:color="auto" w:fill="FFFFFF"/>
        </w:rPr>
      </w:pPr>
      <w:r w:rsidRPr="00C804B3">
        <w:rPr>
          <w:b/>
          <w:bCs/>
          <w:color w:val="739600"/>
          <w:shd w:val="clear" w:color="auto" w:fill="FFFFFF"/>
        </w:rPr>
        <w:t>GENERAL STATEMEN</w:t>
      </w:r>
      <w:r>
        <w:rPr>
          <w:b/>
          <w:bCs/>
          <w:color w:val="739600"/>
          <w:shd w:val="clear" w:color="auto" w:fill="FFFFFF"/>
        </w:rPr>
        <w:t>T</w:t>
      </w:r>
    </w:p>
    <w:p w14:paraId="21E8404D" w14:textId="7C67087F" w:rsidR="00BD4DCE" w:rsidRDefault="00F77A74" w:rsidP="00F77A74">
      <w:pPr>
        <w:rPr>
          <w:rFonts w:eastAsia="Times New Roman" w:cs="Times New Roman"/>
          <w:color w:val="000000"/>
        </w:rPr>
      </w:pPr>
      <w:r>
        <w:rPr>
          <w:rFonts w:eastAsia="Times New Roman" w:cs="Times New Roman"/>
          <w:color w:val="000000"/>
        </w:rPr>
        <w:t xml:space="preserve">We are pleased that those most at-risk of COVID-19 </w:t>
      </w:r>
      <w:r w:rsidR="00E54777">
        <w:rPr>
          <w:rFonts w:eastAsia="Times New Roman" w:cs="Times New Roman"/>
          <w:color w:val="000000"/>
        </w:rPr>
        <w:t>—</w:t>
      </w:r>
      <w:r>
        <w:rPr>
          <w:rFonts w:eastAsia="Times New Roman" w:cs="Times New Roman"/>
          <w:color w:val="000000"/>
        </w:rPr>
        <w:t xml:space="preserve">vulnerable seniors and </w:t>
      </w:r>
      <w:r w:rsidR="00DB0ADC">
        <w:rPr>
          <w:rFonts w:eastAsia="Times New Roman" w:cs="Times New Roman"/>
          <w:color w:val="000000"/>
        </w:rPr>
        <w:t xml:space="preserve">professional </w:t>
      </w:r>
      <w:r>
        <w:rPr>
          <w:rFonts w:eastAsia="Times New Roman" w:cs="Times New Roman"/>
          <w:color w:val="000000"/>
        </w:rPr>
        <w:t>caregivers</w:t>
      </w:r>
      <w:r w:rsidR="00E54777">
        <w:rPr>
          <w:rFonts w:eastAsia="Times New Roman" w:cs="Times New Roman"/>
          <w:color w:val="000000"/>
        </w:rPr>
        <w:t>—</w:t>
      </w:r>
      <w:r>
        <w:rPr>
          <w:rFonts w:eastAsia="Times New Roman" w:cs="Times New Roman"/>
          <w:color w:val="000000"/>
        </w:rPr>
        <w:t xml:space="preserve">have been prioritized to receive the vaccine. </w:t>
      </w:r>
      <w:r>
        <w:rPr>
          <w:rStyle w:val="jsgrdq"/>
          <w:color w:val="000000"/>
        </w:rPr>
        <w:t>Getting vaccinated against COVID-19 is one of the best ways to protect long-term care residents and caregivers from COVID-19. This vaccine gives us hope for the next chapter in our fight against COVID-19.</w:t>
      </w:r>
      <w:r w:rsidRPr="00F77A74">
        <w:rPr>
          <w:rFonts w:eastAsia="Times New Roman" w:cs="Times New Roman"/>
          <w:color w:val="000000"/>
        </w:rPr>
        <w:t xml:space="preserve"> </w:t>
      </w:r>
      <w:r>
        <w:rPr>
          <w:rFonts w:eastAsia="Times New Roman" w:cs="Times New Roman"/>
          <w:color w:val="000000"/>
        </w:rPr>
        <w:t xml:space="preserve">We want everyone in our communities who wants a vaccine </w:t>
      </w:r>
      <w:r w:rsidR="00E54777">
        <w:rPr>
          <w:rFonts w:eastAsia="Times New Roman" w:cs="Times New Roman"/>
          <w:color w:val="000000"/>
        </w:rPr>
        <w:t xml:space="preserve">to </w:t>
      </w:r>
      <w:r>
        <w:rPr>
          <w:rFonts w:eastAsia="Times New Roman" w:cs="Times New Roman"/>
          <w:color w:val="000000"/>
        </w:rPr>
        <w:t>get it as soon as possible, and we are working with the State and our pharmacy partners to ensure timely access to the vaccine for all who choose</w:t>
      </w:r>
      <w:r w:rsidR="00BD4DCE">
        <w:rPr>
          <w:rFonts w:eastAsia="Times New Roman" w:cs="Times New Roman"/>
          <w:color w:val="000000"/>
        </w:rPr>
        <w:t xml:space="preserve"> vaccination</w:t>
      </w:r>
      <w:r>
        <w:rPr>
          <w:rFonts w:eastAsia="Times New Roman" w:cs="Times New Roman"/>
          <w:color w:val="000000"/>
        </w:rPr>
        <w:t xml:space="preserve">. </w:t>
      </w:r>
    </w:p>
    <w:p w14:paraId="63972ACF" w14:textId="77777777" w:rsidR="00BD4DCE" w:rsidRDefault="00BD4DCE" w:rsidP="00F77A74">
      <w:pPr>
        <w:rPr>
          <w:rFonts w:eastAsia="Times New Roman" w:cs="Times New Roman"/>
          <w:color w:val="000000"/>
        </w:rPr>
      </w:pPr>
    </w:p>
    <w:p w14:paraId="0AAC9793" w14:textId="61F1CA68" w:rsidR="00F77A74" w:rsidRPr="00F77A74" w:rsidRDefault="00F77A74" w:rsidP="00F77A74">
      <w:pPr>
        <w:rPr>
          <w:rFonts w:eastAsia="Times New Roman" w:cs="Times New Roman"/>
          <w:color w:val="000000"/>
        </w:rPr>
      </w:pPr>
      <w:r>
        <w:rPr>
          <w:rFonts w:eastAsia="Times New Roman" w:cs="Times New Roman"/>
          <w:color w:val="000000"/>
        </w:rPr>
        <w:t xml:space="preserve">We are encouraging everyone in our communities to get a vaccine as soon as possible, and we hope </w:t>
      </w:r>
      <w:r w:rsidR="0061146B">
        <w:rPr>
          <w:rFonts w:eastAsia="Times New Roman" w:cs="Times New Roman"/>
          <w:color w:val="000000"/>
        </w:rPr>
        <w:t>they</w:t>
      </w:r>
      <w:r>
        <w:rPr>
          <w:rFonts w:eastAsia="Times New Roman" w:cs="Times New Roman"/>
          <w:color w:val="000000"/>
        </w:rPr>
        <w:t xml:space="preserve"> direct questions or concerns that they may have to their primary health care provider. However, we cannot mandate that staff accept the COVID-19 vaccine. Therefore, it will continue to be important for senior living communities to follow safety protocols to protect seniors who we know are most at risk for serious consequences of COVID-19. </w:t>
      </w:r>
    </w:p>
    <w:p w14:paraId="4A975AC5" w14:textId="2B8202F3" w:rsidR="009B1365" w:rsidRDefault="009B1365" w:rsidP="006163A3">
      <w:pPr>
        <w:pStyle w:val="NoSpacing"/>
        <w:rPr>
          <w:shd w:val="clear" w:color="auto" w:fill="FFFFFF"/>
        </w:rPr>
      </w:pPr>
    </w:p>
    <w:p w14:paraId="75FE88A3" w14:textId="4C2F0841" w:rsidR="00BD4DCE" w:rsidRPr="00BD4DCE" w:rsidRDefault="009B1365" w:rsidP="00BD4DCE">
      <w:pPr>
        <w:pStyle w:val="NoSpacing"/>
        <w:rPr>
          <w:b/>
          <w:bCs/>
          <w:shd w:val="clear" w:color="auto" w:fill="FFFFFF"/>
        </w:rPr>
      </w:pPr>
      <w:r w:rsidRPr="009B1365">
        <w:rPr>
          <w:b/>
          <w:bCs/>
          <w:shd w:val="clear" w:color="auto" w:fill="FFFFFF"/>
        </w:rPr>
        <w:t>Talking Points:</w:t>
      </w:r>
      <w:r w:rsidR="00211119">
        <w:rPr>
          <w:b/>
          <w:bCs/>
          <w:shd w:val="clear" w:color="auto" w:fill="FFFFFF"/>
        </w:rPr>
        <w:t xml:space="preserve"> If your </w:t>
      </w:r>
      <w:r w:rsidR="00BD4DCE">
        <w:rPr>
          <w:b/>
          <w:bCs/>
          <w:shd w:val="clear" w:color="auto" w:fill="FFFFFF"/>
        </w:rPr>
        <w:t>Vaccin</w:t>
      </w:r>
      <w:r w:rsidR="00211119">
        <w:rPr>
          <w:b/>
          <w:bCs/>
          <w:shd w:val="clear" w:color="auto" w:fill="FFFFFF"/>
        </w:rPr>
        <w:t>e</w:t>
      </w:r>
      <w:r w:rsidR="00BD4DCE">
        <w:rPr>
          <w:b/>
          <w:bCs/>
          <w:shd w:val="clear" w:color="auto" w:fill="FFFFFF"/>
        </w:rPr>
        <w:t xml:space="preserve"> </w:t>
      </w:r>
      <w:r w:rsidR="00211119">
        <w:rPr>
          <w:b/>
          <w:bCs/>
          <w:shd w:val="clear" w:color="auto" w:fill="FFFFFF"/>
        </w:rPr>
        <w:t>c</w:t>
      </w:r>
      <w:r w:rsidR="00BD4DCE">
        <w:rPr>
          <w:b/>
          <w:bCs/>
          <w:shd w:val="clear" w:color="auto" w:fill="FFFFFF"/>
        </w:rPr>
        <w:t>linic</w:t>
      </w:r>
      <w:r w:rsidR="00211119">
        <w:rPr>
          <w:b/>
          <w:bCs/>
          <w:shd w:val="clear" w:color="auto" w:fill="FFFFFF"/>
        </w:rPr>
        <w:t xml:space="preserve"> is not yet schedule</w:t>
      </w:r>
      <w:r w:rsidR="005954BF">
        <w:rPr>
          <w:b/>
          <w:bCs/>
          <w:shd w:val="clear" w:color="auto" w:fill="FFFFFF"/>
        </w:rPr>
        <w:t>d</w:t>
      </w:r>
      <w:bookmarkStart w:id="0" w:name="_GoBack"/>
      <w:bookmarkEnd w:id="0"/>
    </w:p>
    <w:p w14:paraId="584FF03E" w14:textId="565B88F6" w:rsidR="00BD4DCE" w:rsidRDefault="00BD4DCE" w:rsidP="00BD4DCE">
      <w:pPr>
        <w:pStyle w:val="ListParagraph"/>
        <w:numPr>
          <w:ilvl w:val="0"/>
          <w:numId w:val="17"/>
        </w:numPr>
      </w:pPr>
      <w:r>
        <w:t xml:space="preserve">The news of </w:t>
      </w:r>
      <w:r w:rsidR="00E54777">
        <w:t xml:space="preserve">COVID-19 </w:t>
      </w:r>
      <w:r>
        <w:t xml:space="preserve">vaccines entering long-term care settings is joyous, but we know you are still anxiously awaiting the day on which you get your vaccine. Be assured that we are working with the State and our pharmacy partner to make sure our vaccine clinic is scheduled as soon as possible. We will keep you informed and share as many details as we have as soon as we have them. </w:t>
      </w:r>
    </w:p>
    <w:p w14:paraId="16156629" w14:textId="77777777" w:rsidR="0061146B" w:rsidRDefault="00BD4DCE" w:rsidP="00BD4DCE">
      <w:pPr>
        <w:pStyle w:val="ListParagraph"/>
        <w:numPr>
          <w:ilvl w:val="0"/>
          <w:numId w:val="17"/>
        </w:numPr>
        <w:rPr>
          <w:rFonts w:eastAsia="Times New Roman" w:cs="Times New Roman"/>
          <w:color w:val="000000"/>
        </w:rPr>
      </w:pPr>
      <w:r w:rsidRPr="00BD4DCE">
        <w:rPr>
          <w:rFonts w:eastAsia="Times New Roman" w:cs="Times New Roman"/>
          <w:color w:val="000000"/>
        </w:rPr>
        <w:t xml:space="preserve">Prioritization of the distribution of the vaccine in </w:t>
      </w:r>
      <w:r>
        <w:rPr>
          <w:rFonts w:eastAsia="Times New Roman" w:cs="Times New Roman"/>
          <w:color w:val="000000"/>
        </w:rPr>
        <w:t>long-term care</w:t>
      </w:r>
      <w:r w:rsidRPr="00BD4DCE">
        <w:rPr>
          <w:rFonts w:eastAsia="Times New Roman" w:cs="Times New Roman"/>
          <w:color w:val="000000"/>
        </w:rPr>
        <w:t xml:space="preserve"> was a data-driven decision based on the unique vulnerability of those served in</w:t>
      </w:r>
      <w:r>
        <w:rPr>
          <w:rFonts w:eastAsia="Times New Roman" w:cs="Times New Roman"/>
          <w:color w:val="000000"/>
        </w:rPr>
        <w:t xml:space="preserve"> our setting</w:t>
      </w:r>
      <w:r w:rsidRPr="00BD4DCE">
        <w:rPr>
          <w:rFonts w:eastAsia="Times New Roman" w:cs="Times New Roman"/>
          <w:color w:val="000000"/>
        </w:rPr>
        <w:t xml:space="preserve">. </w:t>
      </w:r>
    </w:p>
    <w:p w14:paraId="6EA649CC" w14:textId="72DCC59B" w:rsidR="00BD4DCE" w:rsidRDefault="00BD4DCE" w:rsidP="0061146B">
      <w:pPr>
        <w:pStyle w:val="ListParagraph"/>
        <w:numPr>
          <w:ilvl w:val="0"/>
          <w:numId w:val="17"/>
        </w:numPr>
        <w:rPr>
          <w:rFonts w:eastAsia="Times New Roman" w:cs="Times New Roman"/>
          <w:color w:val="000000"/>
        </w:rPr>
      </w:pPr>
      <w:r>
        <w:rPr>
          <w:rFonts w:eastAsia="Times New Roman" w:cs="Times New Roman"/>
          <w:color w:val="000000"/>
        </w:rPr>
        <w:t>W</w:t>
      </w:r>
      <w:r w:rsidRPr="00BD4DCE">
        <w:rPr>
          <w:rFonts w:eastAsia="Times New Roman" w:cs="Times New Roman"/>
          <w:color w:val="000000"/>
        </w:rPr>
        <w:t xml:space="preserve">e are also eager to see the vaccine quickly distributed </w:t>
      </w:r>
      <w:r>
        <w:rPr>
          <w:rFonts w:eastAsia="Times New Roman" w:cs="Times New Roman"/>
          <w:color w:val="000000"/>
        </w:rPr>
        <w:t>to those who live and work in our setting</w:t>
      </w:r>
      <w:r w:rsidRPr="00BD4DCE">
        <w:rPr>
          <w:rFonts w:eastAsia="Times New Roman" w:cs="Times New Roman"/>
          <w:color w:val="000000"/>
        </w:rPr>
        <w:t xml:space="preserve">. </w:t>
      </w:r>
      <w:r w:rsidRPr="0061146B">
        <w:rPr>
          <w:rFonts w:eastAsia="Times New Roman" w:cs="Times New Roman"/>
          <w:color w:val="000000"/>
        </w:rPr>
        <w:t xml:space="preserve">However, we know that vaccinating the </w:t>
      </w:r>
      <w:r w:rsidR="00E54777">
        <w:rPr>
          <w:rFonts w:eastAsia="Times New Roman" w:cs="Times New Roman"/>
          <w:color w:val="FF0000"/>
        </w:rPr>
        <w:t>[</w:t>
      </w:r>
      <w:r w:rsidR="00E54777" w:rsidRPr="00E54777">
        <w:rPr>
          <w:rFonts w:eastAsia="Times New Roman" w:cs="Times New Roman"/>
          <w:color w:val="FF0000"/>
        </w:rPr>
        <w:t>organization</w:t>
      </w:r>
      <w:r w:rsidR="00E54777" w:rsidRPr="00211119">
        <w:rPr>
          <w:rFonts w:eastAsia="Times New Roman" w:cs="Times New Roman"/>
          <w:color w:val="FF0000"/>
        </w:rPr>
        <w:t xml:space="preserve"> </w:t>
      </w:r>
      <w:r w:rsidR="00E54777" w:rsidRPr="00E54777">
        <w:rPr>
          <w:rFonts w:eastAsia="Times New Roman" w:cs="Times New Roman"/>
          <w:color w:val="FF0000"/>
        </w:rPr>
        <w:t>name here]</w:t>
      </w:r>
      <w:r w:rsidRPr="0061146B">
        <w:rPr>
          <w:rFonts w:eastAsia="Times New Roman" w:cs="Times New Roman"/>
          <w:color w:val="000000"/>
        </w:rPr>
        <w:t xml:space="preserve"> long-term care residents and staff </w:t>
      </w:r>
      <w:r w:rsidR="00DB0ADC">
        <w:t>will take time and effort</w:t>
      </w:r>
      <w:r w:rsidRPr="0061146B">
        <w:rPr>
          <w:rFonts w:eastAsia="Times New Roman" w:cs="Times New Roman"/>
          <w:color w:val="000000"/>
        </w:rPr>
        <w:t xml:space="preserve">. </w:t>
      </w:r>
      <w:r w:rsidR="0061146B">
        <w:rPr>
          <w:rFonts w:eastAsia="Times New Roman" w:cs="Times New Roman"/>
          <w:color w:val="000000"/>
        </w:rPr>
        <w:t>We look forward to the day our residents and staff have the opportunity to receive the COVID-19 vaccine.</w:t>
      </w:r>
    </w:p>
    <w:p w14:paraId="2F919A0B" w14:textId="49FA3BCA" w:rsidR="0061146B" w:rsidRDefault="0061146B" w:rsidP="0061146B">
      <w:pPr>
        <w:rPr>
          <w:rFonts w:eastAsia="Times New Roman" w:cs="Times New Roman"/>
          <w:color w:val="000000"/>
        </w:rPr>
      </w:pPr>
    </w:p>
    <w:p w14:paraId="1FD49019" w14:textId="38D68D7E" w:rsidR="0061146B" w:rsidRPr="0061146B" w:rsidRDefault="0061146B" w:rsidP="0061146B">
      <w:pPr>
        <w:rPr>
          <w:rFonts w:eastAsia="Times New Roman" w:cs="Times New Roman"/>
          <w:b/>
          <w:bCs/>
          <w:color w:val="000000"/>
        </w:rPr>
      </w:pPr>
      <w:r w:rsidRPr="0061146B">
        <w:rPr>
          <w:rFonts w:eastAsia="Times New Roman" w:cs="Times New Roman"/>
          <w:b/>
          <w:bCs/>
          <w:color w:val="000000"/>
        </w:rPr>
        <w:t>Talking Points: Vaccin</w:t>
      </w:r>
      <w:r w:rsidR="00F31ABB">
        <w:rPr>
          <w:rFonts w:eastAsia="Times New Roman" w:cs="Times New Roman"/>
          <w:b/>
          <w:bCs/>
          <w:color w:val="000000"/>
        </w:rPr>
        <w:t>e</w:t>
      </w:r>
      <w:r w:rsidRPr="0061146B">
        <w:rPr>
          <w:rFonts w:eastAsia="Times New Roman" w:cs="Times New Roman"/>
          <w:b/>
          <w:bCs/>
          <w:color w:val="000000"/>
        </w:rPr>
        <w:t xml:space="preserve"> clinic scheduled</w:t>
      </w:r>
    </w:p>
    <w:p w14:paraId="409BED21" w14:textId="740E51C9" w:rsidR="0061146B" w:rsidRPr="0061146B" w:rsidRDefault="0061146B" w:rsidP="0061146B">
      <w:pPr>
        <w:pStyle w:val="ListParagraph"/>
        <w:numPr>
          <w:ilvl w:val="0"/>
          <w:numId w:val="18"/>
        </w:numPr>
        <w:rPr>
          <w:rFonts w:eastAsia="Times New Roman" w:cs="Times New Roman"/>
          <w:b/>
          <w:bCs/>
          <w:color w:val="000000"/>
          <w:shd w:val="clear" w:color="auto" w:fill="FFFFFF"/>
        </w:rPr>
      </w:pPr>
      <w:r w:rsidRPr="0061146B">
        <w:rPr>
          <w:rFonts w:eastAsia="Times New Roman" w:cs="Times New Roman"/>
          <w:color w:val="000000"/>
        </w:rPr>
        <w:t xml:space="preserve">We are thrilled to announce that our first COVID-19 vaccine clinic will be on </w:t>
      </w:r>
      <w:r w:rsidRPr="005803FC">
        <w:rPr>
          <w:rFonts w:eastAsia="Times New Roman" w:cs="Times New Roman"/>
          <w:color w:val="FF0000"/>
        </w:rPr>
        <w:t>[insert date]</w:t>
      </w:r>
      <w:r w:rsidRPr="0061146B">
        <w:rPr>
          <w:rFonts w:eastAsia="Times New Roman" w:cs="Times New Roman"/>
          <w:color w:val="000000"/>
        </w:rPr>
        <w:t xml:space="preserve">. </w:t>
      </w:r>
    </w:p>
    <w:p w14:paraId="38E4D684" w14:textId="43306B8D" w:rsidR="0061146B" w:rsidRDefault="0061146B" w:rsidP="0061146B">
      <w:pPr>
        <w:pStyle w:val="ListParagraph"/>
        <w:numPr>
          <w:ilvl w:val="0"/>
          <w:numId w:val="18"/>
        </w:numPr>
        <w:rPr>
          <w:rFonts w:eastAsia="Times New Roman" w:cs="Times New Roman"/>
          <w:color w:val="000000"/>
        </w:rPr>
      </w:pPr>
      <w:r w:rsidRPr="0061146B">
        <w:rPr>
          <w:rFonts w:eastAsia="Times New Roman" w:cs="Times New Roman"/>
          <w:color w:val="000000"/>
        </w:rPr>
        <w:t xml:space="preserve">We are encouraging everyone in our communities to get a vaccine as soon as possible, and we hope </w:t>
      </w:r>
      <w:r>
        <w:rPr>
          <w:rFonts w:eastAsia="Times New Roman" w:cs="Times New Roman"/>
          <w:color w:val="000000"/>
        </w:rPr>
        <w:t>you</w:t>
      </w:r>
      <w:r w:rsidRPr="0061146B">
        <w:rPr>
          <w:rFonts w:eastAsia="Times New Roman" w:cs="Times New Roman"/>
          <w:color w:val="000000"/>
        </w:rPr>
        <w:t xml:space="preserve"> direct questions or concerns </w:t>
      </w:r>
      <w:r>
        <w:rPr>
          <w:rFonts w:eastAsia="Times New Roman" w:cs="Times New Roman"/>
          <w:color w:val="000000"/>
        </w:rPr>
        <w:t xml:space="preserve">about the vaccine itself </w:t>
      </w:r>
      <w:r w:rsidRPr="0061146B">
        <w:rPr>
          <w:rFonts w:eastAsia="Times New Roman" w:cs="Times New Roman"/>
          <w:color w:val="000000"/>
        </w:rPr>
        <w:t xml:space="preserve">to </w:t>
      </w:r>
      <w:r>
        <w:rPr>
          <w:rFonts w:eastAsia="Times New Roman" w:cs="Times New Roman"/>
          <w:color w:val="000000"/>
        </w:rPr>
        <w:t>your</w:t>
      </w:r>
      <w:r w:rsidRPr="0061146B">
        <w:rPr>
          <w:rFonts w:eastAsia="Times New Roman" w:cs="Times New Roman"/>
          <w:color w:val="000000"/>
        </w:rPr>
        <w:t xml:space="preserve"> primary health care provider. However, we cannot mandate that </w:t>
      </w:r>
      <w:r>
        <w:rPr>
          <w:rFonts w:eastAsia="Times New Roman" w:cs="Times New Roman"/>
          <w:color w:val="000000"/>
        </w:rPr>
        <w:t>anyone</w:t>
      </w:r>
      <w:r w:rsidRPr="0061146B">
        <w:rPr>
          <w:rFonts w:eastAsia="Times New Roman" w:cs="Times New Roman"/>
          <w:color w:val="000000"/>
        </w:rPr>
        <w:t xml:space="preserve"> accept the COVID-19 vaccine. </w:t>
      </w:r>
    </w:p>
    <w:p w14:paraId="339AD4D1" w14:textId="7CA02D88" w:rsidR="0061146B" w:rsidRDefault="0061146B" w:rsidP="0061146B">
      <w:pPr>
        <w:pStyle w:val="ListParagraph"/>
        <w:numPr>
          <w:ilvl w:val="0"/>
          <w:numId w:val="18"/>
        </w:numPr>
        <w:rPr>
          <w:rFonts w:eastAsia="Times New Roman" w:cs="Times New Roman"/>
          <w:color w:val="000000"/>
        </w:rPr>
      </w:pPr>
      <w:r>
        <w:rPr>
          <w:rFonts w:eastAsia="Times New Roman" w:cs="Times New Roman"/>
          <w:color w:val="000000"/>
        </w:rPr>
        <w:t xml:space="preserve">The vaccine clinic day will be a joyous day, but you may have questions about what to expect. We encourage you to review the CDC’s resource </w:t>
      </w:r>
      <w:hyperlink r:id="rId7" w:history="1">
        <w:r>
          <w:rPr>
            <w:rStyle w:val="Hyperlink"/>
          </w:rPr>
          <w:t>What to Expect at Your Appointment to Get Vaccinated for COVID-19</w:t>
        </w:r>
      </w:hyperlink>
      <w:r>
        <w:t>.</w:t>
      </w:r>
    </w:p>
    <w:p w14:paraId="24928619" w14:textId="77777777" w:rsidR="0061146B" w:rsidRPr="0061146B" w:rsidRDefault="0061146B" w:rsidP="0061146B">
      <w:pPr>
        <w:rPr>
          <w:rFonts w:eastAsia="Times New Roman" w:cs="Times New Roman"/>
          <w:b/>
          <w:bCs/>
          <w:color w:val="000000"/>
          <w:shd w:val="clear" w:color="auto" w:fill="FFFFFF"/>
        </w:rPr>
      </w:pPr>
    </w:p>
    <w:p w14:paraId="4388B129" w14:textId="1DF03487" w:rsidR="009B1365" w:rsidRDefault="009B1365" w:rsidP="006163A3">
      <w:pPr>
        <w:pStyle w:val="NoSpacing"/>
        <w:rPr>
          <w:b/>
          <w:bCs/>
          <w:shd w:val="clear" w:color="auto" w:fill="FFFFFF"/>
        </w:rPr>
      </w:pPr>
      <w:r w:rsidRPr="009B1365">
        <w:rPr>
          <w:b/>
          <w:bCs/>
          <w:shd w:val="clear" w:color="auto" w:fill="FFFFFF"/>
        </w:rPr>
        <w:t xml:space="preserve">Talking Points: </w:t>
      </w:r>
      <w:r w:rsidR="0061146B">
        <w:rPr>
          <w:b/>
          <w:bCs/>
          <w:shd w:val="clear" w:color="auto" w:fill="FFFFFF"/>
        </w:rPr>
        <w:t>After 1</w:t>
      </w:r>
      <w:r w:rsidR="0061146B" w:rsidRPr="0061146B">
        <w:rPr>
          <w:b/>
          <w:bCs/>
          <w:shd w:val="clear" w:color="auto" w:fill="FFFFFF"/>
          <w:vertAlign w:val="superscript"/>
        </w:rPr>
        <w:t>st</w:t>
      </w:r>
      <w:r w:rsidR="0061146B">
        <w:rPr>
          <w:b/>
          <w:bCs/>
          <w:shd w:val="clear" w:color="auto" w:fill="FFFFFF"/>
        </w:rPr>
        <w:t xml:space="preserve"> vaccine clinic</w:t>
      </w:r>
      <w:r w:rsidR="00311EA3">
        <w:rPr>
          <w:b/>
          <w:bCs/>
          <w:shd w:val="clear" w:color="auto" w:fill="FFFFFF"/>
        </w:rPr>
        <w:t xml:space="preserve"> </w:t>
      </w:r>
    </w:p>
    <w:p w14:paraId="34FE50C3" w14:textId="34C2BB56" w:rsidR="0007191A" w:rsidRPr="00DB0ADC" w:rsidRDefault="0007191A" w:rsidP="0007191A">
      <w:pPr>
        <w:pStyle w:val="NoSpacing"/>
        <w:numPr>
          <w:ilvl w:val="0"/>
          <w:numId w:val="20"/>
        </w:numPr>
        <w:rPr>
          <w:b/>
          <w:bCs/>
          <w:shd w:val="clear" w:color="auto" w:fill="FFFFFF"/>
        </w:rPr>
      </w:pPr>
      <w:r>
        <w:rPr>
          <w:shd w:val="clear" w:color="auto" w:fill="FFFFFF"/>
        </w:rPr>
        <w:t>We a</w:t>
      </w:r>
      <w:r w:rsidR="00E54777">
        <w:rPr>
          <w:shd w:val="clear" w:color="auto" w:fill="FFFFFF"/>
        </w:rPr>
        <w:t>re</w:t>
      </w:r>
      <w:r>
        <w:rPr>
          <w:shd w:val="clear" w:color="auto" w:fill="FFFFFF"/>
        </w:rPr>
        <w:t xml:space="preserve"> happy to announce we have completed our first vaccination clinic. The day was filled with joy and hope for the future.</w:t>
      </w:r>
      <w:r>
        <w:rPr>
          <w:b/>
          <w:bCs/>
          <w:shd w:val="clear" w:color="auto" w:fill="FFFFFF"/>
        </w:rPr>
        <w:t xml:space="preserve"> </w:t>
      </w:r>
      <w:r w:rsidRPr="0007191A">
        <w:rPr>
          <w:shd w:val="clear" w:color="auto" w:fill="FFFFFF"/>
        </w:rPr>
        <w:t xml:space="preserve">This was the first of three vaccine clinic dates. </w:t>
      </w:r>
      <w:r>
        <w:rPr>
          <w:shd w:val="clear" w:color="auto" w:fill="FFFFFF"/>
        </w:rPr>
        <w:t>At the second and third clinics, residents and staff will receive the second dose required for vaccination.</w:t>
      </w:r>
    </w:p>
    <w:p w14:paraId="2D998EF0" w14:textId="27EF5A79" w:rsidR="00211119" w:rsidRPr="0007191A" w:rsidRDefault="00211119" w:rsidP="0007191A">
      <w:pPr>
        <w:pStyle w:val="NoSpacing"/>
        <w:numPr>
          <w:ilvl w:val="0"/>
          <w:numId w:val="20"/>
        </w:numPr>
        <w:rPr>
          <w:b/>
          <w:bCs/>
          <w:shd w:val="clear" w:color="auto" w:fill="FFFFFF"/>
        </w:rPr>
      </w:pPr>
      <w:r>
        <w:rPr>
          <w:shd w:val="clear" w:color="auto" w:fill="FFFFFF"/>
        </w:rPr>
        <w:t>To have full benefit from the vaccine, each person must make sure that they get the second dose of the vaccine.</w:t>
      </w:r>
    </w:p>
    <w:p w14:paraId="30966588" w14:textId="2A8372CB" w:rsidR="0007191A" w:rsidRPr="0007191A" w:rsidRDefault="0007191A" w:rsidP="0007191A">
      <w:pPr>
        <w:pStyle w:val="NoSpacing"/>
        <w:numPr>
          <w:ilvl w:val="0"/>
          <w:numId w:val="20"/>
        </w:numPr>
        <w:rPr>
          <w:b/>
          <w:bCs/>
          <w:shd w:val="clear" w:color="auto" w:fill="FFFFFF"/>
        </w:rPr>
      </w:pPr>
      <w:r>
        <w:rPr>
          <w:shd w:val="clear" w:color="auto" w:fill="FFFFFF"/>
        </w:rPr>
        <w:t xml:space="preserve">Of those living in our setting, </w:t>
      </w:r>
      <w:r w:rsidRPr="005803FC">
        <w:rPr>
          <w:color w:val="FF0000"/>
          <w:shd w:val="clear" w:color="auto" w:fill="FFFFFF"/>
        </w:rPr>
        <w:t>[</w:t>
      </w:r>
      <w:r w:rsidR="005803FC">
        <w:rPr>
          <w:color w:val="FF0000"/>
          <w:shd w:val="clear" w:color="auto" w:fill="FFFFFF"/>
        </w:rPr>
        <w:t>p</w:t>
      </w:r>
      <w:r w:rsidRPr="005803FC">
        <w:rPr>
          <w:color w:val="FF0000"/>
          <w:shd w:val="clear" w:color="auto" w:fill="FFFFFF"/>
        </w:rPr>
        <w:t>ercent of residents vaccinated]</w:t>
      </w:r>
      <w:r>
        <w:rPr>
          <w:shd w:val="clear" w:color="auto" w:fill="FFFFFF"/>
        </w:rPr>
        <w:t xml:space="preserve">% of residents opted to be vaccinated. </w:t>
      </w:r>
      <w:r w:rsidRPr="005803FC">
        <w:rPr>
          <w:color w:val="FF0000"/>
          <w:shd w:val="clear" w:color="auto" w:fill="FFFFFF"/>
        </w:rPr>
        <w:t>[</w:t>
      </w:r>
      <w:r w:rsidR="005803FC" w:rsidRPr="005803FC">
        <w:rPr>
          <w:color w:val="FF0000"/>
          <w:shd w:val="clear" w:color="auto" w:fill="FFFFFF"/>
        </w:rPr>
        <w:t>P</w:t>
      </w:r>
      <w:r w:rsidRPr="005803FC">
        <w:rPr>
          <w:color w:val="FF0000"/>
          <w:shd w:val="clear" w:color="auto" w:fill="FFFFFF"/>
        </w:rPr>
        <w:t>ercent of staff]</w:t>
      </w:r>
      <w:r>
        <w:rPr>
          <w:shd w:val="clear" w:color="auto" w:fill="FFFFFF"/>
        </w:rPr>
        <w:t>% of those working in our community choose to be vaccinated. This is a great start and we are eager to increase the acceptance rate at the second and third vaccine clinics.</w:t>
      </w:r>
    </w:p>
    <w:p w14:paraId="383E1A98" w14:textId="248187BB" w:rsidR="0007191A" w:rsidRPr="0007191A" w:rsidRDefault="0007191A" w:rsidP="0007191A">
      <w:pPr>
        <w:pStyle w:val="ListParagraph"/>
        <w:numPr>
          <w:ilvl w:val="0"/>
          <w:numId w:val="20"/>
        </w:numPr>
        <w:rPr>
          <w:rFonts w:eastAsia="Times New Roman" w:cs="Times New Roman"/>
          <w:color w:val="000000"/>
        </w:rPr>
      </w:pPr>
      <w:r w:rsidRPr="0061146B">
        <w:rPr>
          <w:rFonts w:eastAsia="Times New Roman" w:cs="Times New Roman"/>
          <w:color w:val="000000"/>
        </w:rPr>
        <w:t xml:space="preserve">We are encouraging everyone in our communities to get a vaccine as soon as possible, and we hope </w:t>
      </w:r>
      <w:r>
        <w:rPr>
          <w:rFonts w:eastAsia="Times New Roman" w:cs="Times New Roman"/>
          <w:color w:val="000000"/>
        </w:rPr>
        <w:t>you</w:t>
      </w:r>
      <w:r w:rsidRPr="0061146B">
        <w:rPr>
          <w:rFonts w:eastAsia="Times New Roman" w:cs="Times New Roman"/>
          <w:color w:val="000000"/>
        </w:rPr>
        <w:t xml:space="preserve"> direct questions or concerns </w:t>
      </w:r>
      <w:r>
        <w:rPr>
          <w:rFonts w:eastAsia="Times New Roman" w:cs="Times New Roman"/>
          <w:color w:val="000000"/>
        </w:rPr>
        <w:t xml:space="preserve">about the vaccine itself </w:t>
      </w:r>
      <w:r w:rsidRPr="0061146B">
        <w:rPr>
          <w:rFonts w:eastAsia="Times New Roman" w:cs="Times New Roman"/>
          <w:color w:val="000000"/>
        </w:rPr>
        <w:t xml:space="preserve">to </w:t>
      </w:r>
      <w:r>
        <w:rPr>
          <w:rFonts w:eastAsia="Times New Roman" w:cs="Times New Roman"/>
          <w:color w:val="000000"/>
        </w:rPr>
        <w:t>your</w:t>
      </w:r>
      <w:r w:rsidRPr="0061146B">
        <w:rPr>
          <w:rFonts w:eastAsia="Times New Roman" w:cs="Times New Roman"/>
          <w:color w:val="000000"/>
        </w:rPr>
        <w:t xml:space="preserve"> primary health care provider. However, we cannot mandate that </w:t>
      </w:r>
      <w:r>
        <w:rPr>
          <w:rFonts w:eastAsia="Times New Roman" w:cs="Times New Roman"/>
          <w:color w:val="000000"/>
        </w:rPr>
        <w:t>anyone</w:t>
      </w:r>
      <w:r w:rsidRPr="0061146B">
        <w:rPr>
          <w:rFonts w:eastAsia="Times New Roman" w:cs="Times New Roman"/>
          <w:color w:val="000000"/>
        </w:rPr>
        <w:t xml:space="preserve"> accept the COVID-19 vaccine. </w:t>
      </w:r>
    </w:p>
    <w:p w14:paraId="5746B381" w14:textId="77777777" w:rsidR="0007191A" w:rsidRPr="0007191A" w:rsidRDefault="0007191A" w:rsidP="0007191A">
      <w:pPr>
        <w:pStyle w:val="ListParagraph"/>
        <w:numPr>
          <w:ilvl w:val="0"/>
          <w:numId w:val="20"/>
        </w:numPr>
        <w:rPr>
          <w:rFonts w:eastAsia="Times New Roman" w:cs="Times New Roman"/>
          <w:color w:val="000000"/>
        </w:rPr>
      </w:pPr>
      <w:r w:rsidRPr="0007191A">
        <w:rPr>
          <w:rFonts w:eastAsia="Times New Roman" w:cs="Times New Roman"/>
          <w:color w:val="000000"/>
        </w:rPr>
        <w:lastRenderedPageBreak/>
        <w:t xml:space="preserve">We expect to continue to see the vaccination rates among long-term care residents and staff rise as more vaccine clinics become available to them in the coming weeks.  </w:t>
      </w:r>
    </w:p>
    <w:p w14:paraId="1F67E97F" w14:textId="1452BE15" w:rsidR="0007191A" w:rsidRDefault="0007191A" w:rsidP="0072342E">
      <w:pPr>
        <w:pStyle w:val="NoSpacing"/>
        <w:rPr>
          <w:b/>
          <w:bCs/>
          <w:shd w:val="clear" w:color="auto" w:fill="FFFFFF"/>
        </w:rPr>
      </w:pPr>
    </w:p>
    <w:p w14:paraId="4552DBCF" w14:textId="7208CB14" w:rsidR="0072342E" w:rsidRDefault="0072342E" w:rsidP="0072342E">
      <w:pPr>
        <w:pStyle w:val="NoSpacing"/>
        <w:rPr>
          <w:b/>
          <w:bCs/>
          <w:shd w:val="clear" w:color="auto" w:fill="FFFFFF"/>
        </w:rPr>
      </w:pPr>
      <w:r>
        <w:rPr>
          <w:b/>
          <w:bCs/>
          <w:shd w:val="clear" w:color="auto" w:fill="FFFFFF"/>
        </w:rPr>
        <w:t>General Talking Points:</w:t>
      </w:r>
    </w:p>
    <w:p w14:paraId="1B35D6E9" w14:textId="35995088" w:rsidR="0072342E" w:rsidRPr="00DB0ADC" w:rsidRDefault="0072342E" w:rsidP="0072342E">
      <w:pPr>
        <w:pStyle w:val="ListParagraph"/>
        <w:numPr>
          <w:ilvl w:val="0"/>
          <w:numId w:val="22"/>
        </w:numPr>
        <w:rPr>
          <w:b/>
          <w:bCs/>
        </w:rPr>
      </w:pPr>
      <w:r>
        <w:rPr>
          <w:color w:val="000000"/>
        </w:rPr>
        <w:t>The COVID-19 vaccine</w:t>
      </w:r>
      <w:r w:rsidRPr="0072342E">
        <w:rPr>
          <w:color w:val="000000"/>
        </w:rPr>
        <w:t xml:space="preserve"> is a ray of hope for many older adults who have been so cut off from their family and friends over these past many months. A successful vaccination program is </w:t>
      </w:r>
      <w:r>
        <w:rPr>
          <w:color w:val="000000"/>
        </w:rPr>
        <w:t>a huge</w:t>
      </w:r>
      <w:r w:rsidRPr="0072342E">
        <w:rPr>
          <w:color w:val="000000"/>
        </w:rPr>
        <w:t xml:space="preserve"> step </w:t>
      </w:r>
      <w:r>
        <w:rPr>
          <w:color w:val="000000"/>
        </w:rPr>
        <w:t xml:space="preserve">forward </w:t>
      </w:r>
      <w:r w:rsidRPr="0072342E">
        <w:rPr>
          <w:color w:val="000000"/>
        </w:rPr>
        <w:t>in beating COVID.</w:t>
      </w:r>
    </w:p>
    <w:p w14:paraId="55B34540" w14:textId="33E7ADC3" w:rsidR="00211119" w:rsidRPr="00211119" w:rsidRDefault="00211119" w:rsidP="00211119">
      <w:pPr>
        <w:pStyle w:val="ListParagraph"/>
        <w:rPr>
          <w:b/>
          <w:bCs/>
        </w:rPr>
      </w:pPr>
      <w:r>
        <w:rPr>
          <w:rFonts w:eastAsia="Times New Roman"/>
        </w:rPr>
        <w:t>While this is a momentous occasion that marks the next chapter in our fight against the virus, it is just the beginning of a conversation about reopening long-term care settings.</w:t>
      </w:r>
      <w:r w:rsidRPr="0072342E">
        <w:rPr>
          <w:rFonts w:eastAsia="Times New Roman"/>
        </w:rPr>
        <w:t xml:space="preserve"> </w:t>
      </w:r>
      <w:r>
        <w:rPr>
          <w:rFonts w:eastAsia="Times New Roman"/>
        </w:rPr>
        <w:t xml:space="preserve">We have not received word of any updated guidance from the State about visitation in our settings. </w:t>
      </w:r>
      <w:r w:rsidRPr="0072342E">
        <w:rPr>
          <w:rFonts w:eastAsia="Times New Roman"/>
        </w:rPr>
        <w:t>As soon as we start to successfully administer the vaccine throughout Minnesota and positivity rates begin fall, we hope can begin to discuss what’s next for our community and for long-term care communities across our state.</w:t>
      </w:r>
    </w:p>
    <w:p w14:paraId="6A05537E" w14:textId="4CA975F4" w:rsidR="0072342E" w:rsidRPr="0072342E" w:rsidRDefault="0072342E" w:rsidP="0072342E">
      <w:pPr>
        <w:pStyle w:val="ListParagraph"/>
        <w:numPr>
          <w:ilvl w:val="0"/>
          <w:numId w:val="22"/>
        </w:numPr>
        <w:rPr>
          <w:rFonts w:eastAsia="Times New Roman" w:cs="Times New Roman"/>
          <w:color w:val="000000"/>
        </w:rPr>
      </w:pPr>
      <w:r w:rsidRPr="0072342E">
        <w:rPr>
          <w:rFonts w:eastAsia="Times New Roman" w:cs="Times New Roman"/>
          <w:color w:val="000000"/>
        </w:rPr>
        <w:t xml:space="preserve">While we are all interested in rapid and widespread vaccination, we also understand that distribution on this scale will take some time. </w:t>
      </w:r>
      <w:r>
        <w:rPr>
          <w:rFonts w:eastAsia="Times New Roman" w:cs="Times New Roman"/>
          <w:color w:val="000000"/>
        </w:rPr>
        <w:t>We are hopeful but</w:t>
      </w:r>
      <w:r w:rsidRPr="0072342E">
        <w:rPr>
          <w:rFonts w:eastAsia="Times New Roman" w:cs="Times New Roman"/>
          <w:color w:val="000000"/>
        </w:rPr>
        <w:t xml:space="preserve"> believe patience is required as the federal and state governments continue to implement their workplans.</w:t>
      </w:r>
    </w:p>
    <w:p w14:paraId="4AA61CB0" w14:textId="25444273" w:rsidR="0072342E" w:rsidRDefault="0072342E" w:rsidP="0072342E">
      <w:pPr>
        <w:pStyle w:val="ListParagraph"/>
        <w:numPr>
          <w:ilvl w:val="0"/>
          <w:numId w:val="21"/>
        </w:numPr>
        <w:rPr>
          <w:rFonts w:eastAsia="Times New Roman"/>
          <w:b/>
          <w:bCs/>
        </w:rPr>
      </w:pPr>
      <w:r>
        <w:rPr>
          <w:rFonts w:eastAsia="Times New Roman"/>
        </w:rPr>
        <w:t>Long term care facilities will not be able to return to normal</w:t>
      </w:r>
      <w:r w:rsidR="00E54777">
        <w:rPr>
          <w:rFonts w:eastAsia="Times New Roman"/>
        </w:rPr>
        <w:t xml:space="preserve"> visitation routines</w:t>
      </w:r>
      <w:r>
        <w:rPr>
          <w:rFonts w:eastAsia="Times New Roman"/>
        </w:rPr>
        <w:t xml:space="preserve"> until a vaccine is administered to most residents and staff. Even then, experts are saying that most of the population will have to be vaccinated before we can return to normal.</w:t>
      </w:r>
    </w:p>
    <w:p w14:paraId="315DF0D9" w14:textId="7CADB774" w:rsidR="00EC5105" w:rsidRPr="0072342E" w:rsidRDefault="00EC5105" w:rsidP="00EC5105">
      <w:pPr>
        <w:pStyle w:val="NoSpacing"/>
        <w:numPr>
          <w:ilvl w:val="0"/>
          <w:numId w:val="22"/>
        </w:numPr>
        <w:rPr>
          <w:b/>
          <w:bCs/>
        </w:rPr>
      </w:pPr>
      <w:r w:rsidRPr="00267F8B">
        <w:rPr>
          <w:shd w:val="clear" w:color="auto" w:fill="FFFFFF"/>
        </w:rPr>
        <w:t xml:space="preserve">Please be patient </w:t>
      </w:r>
      <w:r w:rsidR="00211119">
        <w:rPr>
          <w:shd w:val="clear" w:color="auto" w:fill="FFFFFF"/>
        </w:rPr>
        <w:t xml:space="preserve">about changes in safety protocols </w:t>
      </w:r>
      <w:r>
        <w:rPr>
          <w:shd w:val="clear" w:color="auto" w:fill="FFFFFF"/>
        </w:rPr>
        <w:t>as vaccinations roll out across Minnesota.</w:t>
      </w:r>
      <w:r w:rsidRPr="00267F8B">
        <w:rPr>
          <w:shd w:val="clear" w:color="auto" w:fill="FFFFFF"/>
        </w:rPr>
        <w:t xml:space="preserve"> </w:t>
      </w:r>
      <w:r>
        <w:rPr>
          <w:shd w:val="clear" w:color="auto" w:fill="FFFFFF"/>
        </w:rPr>
        <w:t>Even though the vaccine is here, the virus is still being transmitted throughout our state and we need to continue to be cautious to protect the health and well-being of residents and staff.</w:t>
      </w:r>
      <w:r w:rsidRPr="0072342E">
        <w:rPr>
          <w:b/>
          <w:bCs/>
        </w:rPr>
        <w:t xml:space="preserve"> </w:t>
      </w:r>
    </w:p>
    <w:p w14:paraId="43D18AE9" w14:textId="5306402D" w:rsidR="005642A9" w:rsidRPr="00EC5105" w:rsidRDefault="0072342E" w:rsidP="00EC5105">
      <w:pPr>
        <w:pStyle w:val="ListParagraph"/>
        <w:numPr>
          <w:ilvl w:val="0"/>
          <w:numId w:val="22"/>
        </w:numPr>
        <w:rPr>
          <w:b/>
          <w:bCs/>
        </w:rPr>
      </w:pPr>
      <w:r w:rsidRPr="0072342E">
        <w:rPr>
          <w:rFonts w:eastAsia="Times New Roman"/>
        </w:rPr>
        <w:t xml:space="preserve">Until </w:t>
      </w:r>
      <w:r w:rsidR="00211119">
        <w:rPr>
          <w:rFonts w:eastAsia="Times New Roman"/>
        </w:rPr>
        <w:t>we receive updated guidance from the State</w:t>
      </w:r>
      <w:r w:rsidRPr="0072342E">
        <w:rPr>
          <w:rFonts w:eastAsia="Times New Roman"/>
        </w:rPr>
        <w:t xml:space="preserve">, we ask that everyone, even those not connected directly with </w:t>
      </w:r>
      <w:r w:rsidR="00F32AC2">
        <w:rPr>
          <w:rFonts w:eastAsia="Times New Roman"/>
        </w:rPr>
        <w:t>long-term care</w:t>
      </w:r>
      <w:r w:rsidRPr="0072342E">
        <w:rPr>
          <w:rFonts w:eastAsia="Times New Roman"/>
        </w:rPr>
        <w:t xml:space="preserve"> settings, continue infection prevention and control practices</w:t>
      </w:r>
      <w:r w:rsidR="00211119">
        <w:rPr>
          <w:rFonts w:eastAsia="Times New Roman"/>
        </w:rPr>
        <w:t>—</w:t>
      </w:r>
      <w:r w:rsidRPr="0072342E">
        <w:rPr>
          <w:rFonts w:eastAsia="Times New Roman"/>
        </w:rPr>
        <w:t>Wear a mask, wash your hands, don’t touch your face when you’re out, stay home if you’re feeling sick</w:t>
      </w:r>
      <w:r w:rsidR="00211119">
        <w:rPr>
          <w:rFonts w:eastAsia="Times New Roman"/>
        </w:rPr>
        <w:t>—</w:t>
      </w:r>
      <w:r w:rsidRPr="0072342E">
        <w:rPr>
          <w:rFonts w:eastAsia="Times New Roman"/>
        </w:rPr>
        <w:t xml:space="preserve"> </w:t>
      </w:r>
      <w:r w:rsidR="00211119">
        <w:rPr>
          <w:rFonts w:eastAsia="Times New Roman"/>
        </w:rPr>
        <w:t>T</w:t>
      </w:r>
      <w:r w:rsidRPr="0072342E">
        <w:rPr>
          <w:rFonts w:eastAsia="Times New Roman"/>
        </w:rPr>
        <w:t>hese measures will help keep the positivity rate low and allow long-term care settings to employ safe and socially distanced visitation for residents</w:t>
      </w:r>
      <w:r w:rsidR="00EC5105">
        <w:rPr>
          <w:rFonts w:eastAsia="Times New Roman"/>
        </w:rPr>
        <w:t>.</w:t>
      </w:r>
    </w:p>
    <w:sectPr w:rsidR="005642A9" w:rsidRPr="00EC5105" w:rsidSect="00AF7922">
      <w:headerReference w:type="default" r:id="rId8"/>
      <w:footerReference w:type="default" r:id="rId9"/>
      <w:pgSz w:w="12240" w:h="15840"/>
      <w:pgMar w:top="1440" w:right="1440" w:bottom="27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EAFBC" w14:textId="77777777" w:rsidR="0054758C" w:rsidRDefault="0054758C" w:rsidP="0054758C">
      <w:r>
        <w:separator/>
      </w:r>
    </w:p>
  </w:endnote>
  <w:endnote w:type="continuationSeparator" w:id="0">
    <w:p w14:paraId="5DD3B5A6" w14:textId="77777777" w:rsidR="0054758C" w:rsidRDefault="0054758C"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23EB" w14:textId="3CDDF237" w:rsidR="000071BA" w:rsidRPr="000071BA" w:rsidRDefault="000071BA" w:rsidP="003C39F3">
    <w:pPr>
      <w:pStyle w:val="Footer"/>
      <w:tabs>
        <w:tab w:val="clear" w:pos="4680"/>
        <w:tab w:val="clear" w:pos="9360"/>
        <w:tab w:val="left" w:pos="7980"/>
      </w:tabs>
      <w:rPr>
        <w:b/>
        <w:bCs/>
        <w:color w:val="4D4F5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D8C2" w14:textId="77777777" w:rsidR="0054758C" w:rsidRDefault="0054758C" w:rsidP="0054758C">
      <w:r>
        <w:separator/>
      </w:r>
    </w:p>
  </w:footnote>
  <w:footnote w:type="continuationSeparator" w:id="0">
    <w:p w14:paraId="452E1306" w14:textId="77777777" w:rsidR="0054758C" w:rsidRDefault="0054758C"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5F6" w14:textId="4CCD48C0"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2747"/>
    <w:multiLevelType w:val="hybridMultilevel"/>
    <w:tmpl w:val="2AF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E7C27"/>
    <w:multiLevelType w:val="hybridMultilevel"/>
    <w:tmpl w:val="6582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77209"/>
    <w:multiLevelType w:val="hybridMultilevel"/>
    <w:tmpl w:val="3D4A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23294"/>
    <w:multiLevelType w:val="hybridMultilevel"/>
    <w:tmpl w:val="02E2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C72A8"/>
    <w:multiLevelType w:val="hybridMultilevel"/>
    <w:tmpl w:val="D0527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34BB9"/>
    <w:multiLevelType w:val="hybridMultilevel"/>
    <w:tmpl w:val="72F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62596"/>
    <w:multiLevelType w:val="hybridMultilevel"/>
    <w:tmpl w:val="C9C4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24B01"/>
    <w:multiLevelType w:val="hybridMultilevel"/>
    <w:tmpl w:val="61825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0B790D"/>
    <w:multiLevelType w:val="hybridMultilevel"/>
    <w:tmpl w:val="502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C0C36"/>
    <w:multiLevelType w:val="hybridMultilevel"/>
    <w:tmpl w:val="347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8380A"/>
    <w:multiLevelType w:val="hybridMultilevel"/>
    <w:tmpl w:val="29B6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72A70"/>
    <w:multiLevelType w:val="hybridMultilevel"/>
    <w:tmpl w:val="891E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80DA7"/>
    <w:multiLevelType w:val="hybridMultilevel"/>
    <w:tmpl w:val="E3D2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B16B0"/>
    <w:multiLevelType w:val="hybridMultilevel"/>
    <w:tmpl w:val="0A2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5072B2"/>
    <w:multiLevelType w:val="hybridMultilevel"/>
    <w:tmpl w:val="E63A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911DCF"/>
    <w:multiLevelType w:val="hybridMultilevel"/>
    <w:tmpl w:val="9B5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55256"/>
    <w:multiLevelType w:val="hybridMultilevel"/>
    <w:tmpl w:val="F3B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26C53"/>
    <w:multiLevelType w:val="hybridMultilevel"/>
    <w:tmpl w:val="D7C4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61ECD"/>
    <w:multiLevelType w:val="hybridMultilevel"/>
    <w:tmpl w:val="A4C0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
  </w:num>
  <w:num w:numId="4">
    <w:abstractNumId w:val="6"/>
  </w:num>
  <w:num w:numId="5">
    <w:abstractNumId w:val="4"/>
  </w:num>
  <w:num w:numId="6">
    <w:abstractNumId w:val="9"/>
  </w:num>
  <w:num w:numId="7">
    <w:abstractNumId w:val="20"/>
  </w:num>
  <w:num w:numId="8">
    <w:abstractNumId w:val="2"/>
  </w:num>
  <w:num w:numId="9">
    <w:abstractNumId w:val="12"/>
  </w:num>
  <w:num w:numId="10">
    <w:abstractNumId w:val="3"/>
  </w:num>
  <w:num w:numId="11">
    <w:abstractNumId w:val="17"/>
  </w:num>
  <w:num w:numId="12">
    <w:abstractNumId w:val="10"/>
  </w:num>
  <w:num w:numId="13">
    <w:abstractNumId w:val="18"/>
  </w:num>
  <w:num w:numId="14">
    <w:abstractNumId w:val="13"/>
  </w:num>
  <w:num w:numId="15">
    <w:abstractNumId w:val="7"/>
  </w:num>
  <w:num w:numId="16">
    <w:abstractNumId w:val="8"/>
  </w:num>
  <w:num w:numId="17">
    <w:abstractNumId w:val="14"/>
  </w:num>
  <w:num w:numId="18">
    <w:abstractNumId w:val="21"/>
  </w:num>
  <w:num w:numId="19">
    <w:abstractNumId w:val="0"/>
  </w:num>
  <w:num w:numId="20">
    <w:abstractNumId w:val="1"/>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7191A"/>
    <w:rsid w:val="00084B03"/>
    <w:rsid w:val="0008627C"/>
    <w:rsid w:val="000C6F69"/>
    <w:rsid w:val="001067D6"/>
    <w:rsid w:val="00110E76"/>
    <w:rsid w:val="001831F3"/>
    <w:rsid w:val="001A656B"/>
    <w:rsid w:val="0020021F"/>
    <w:rsid w:val="00211119"/>
    <w:rsid w:val="00275FA3"/>
    <w:rsid w:val="002F0ECC"/>
    <w:rsid w:val="00311EA3"/>
    <w:rsid w:val="00330E1D"/>
    <w:rsid w:val="0037370A"/>
    <w:rsid w:val="003A48FA"/>
    <w:rsid w:val="003B0F6D"/>
    <w:rsid w:val="003C39F3"/>
    <w:rsid w:val="003E091F"/>
    <w:rsid w:val="004E448C"/>
    <w:rsid w:val="005438A2"/>
    <w:rsid w:val="0054758C"/>
    <w:rsid w:val="00560549"/>
    <w:rsid w:val="005642A9"/>
    <w:rsid w:val="005803FC"/>
    <w:rsid w:val="005954BF"/>
    <w:rsid w:val="005C16D9"/>
    <w:rsid w:val="005D3932"/>
    <w:rsid w:val="0061146B"/>
    <w:rsid w:val="006163A3"/>
    <w:rsid w:val="00650BA3"/>
    <w:rsid w:val="006F40D2"/>
    <w:rsid w:val="006F6824"/>
    <w:rsid w:val="00712BF8"/>
    <w:rsid w:val="00720A86"/>
    <w:rsid w:val="0072342E"/>
    <w:rsid w:val="00741536"/>
    <w:rsid w:val="007F1FB4"/>
    <w:rsid w:val="00826579"/>
    <w:rsid w:val="00842274"/>
    <w:rsid w:val="00863CF4"/>
    <w:rsid w:val="00905A1A"/>
    <w:rsid w:val="009136FF"/>
    <w:rsid w:val="009B1365"/>
    <w:rsid w:val="009F2788"/>
    <w:rsid w:val="009F43CC"/>
    <w:rsid w:val="00A22DE9"/>
    <w:rsid w:val="00A44FB7"/>
    <w:rsid w:val="00AF7922"/>
    <w:rsid w:val="00BD4DCE"/>
    <w:rsid w:val="00C1705A"/>
    <w:rsid w:val="00C53A28"/>
    <w:rsid w:val="00D02E71"/>
    <w:rsid w:val="00DB0ADC"/>
    <w:rsid w:val="00DB671A"/>
    <w:rsid w:val="00DF301D"/>
    <w:rsid w:val="00E10FDE"/>
    <w:rsid w:val="00E23A86"/>
    <w:rsid w:val="00E54777"/>
    <w:rsid w:val="00E620B6"/>
    <w:rsid w:val="00EA17F3"/>
    <w:rsid w:val="00EC0263"/>
    <w:rsid w:val="00EC5105"/>
    <w:rsid w:val="00F31ABB"/>
    <w:rsid w:val="00F32AC2"/>
    <w:rsid w:val="00F77A74"/>
    <w:rsid w:val="00FA3A1F"/>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9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5FA3"/>
    <w:rPr>
      <w:sz w:val="16"/>
      <w:szCs w:val="16"/>
    </w:rPr>
  </w:style>
  <w:style w:type="paragraph" w:styleId="CommentText">
    <w:name w:val="annotation text"/>
    <w:basedOn w:val="Normal"/>
    <w:link w:val="CommentTextChar"/>
    <w:uiPriority w:val="99"/>
    <w:semiHidden/>
    <w:unhideWhenUsed/>
    <w:rsid w:val="00275FA3"/>
    <w:rPr>
      <w:sz w:val="20"/>
      <w:szCs w:val="20"/>
    </w:rPr>
  </w:style>
  <w:style w:type="character" w:customStyle="1" w:styleId="CommentTextChar">
    <w:name w:val="Comment Text Char"/>
    <w:basedOn w:val="DefaultParagraphFont"/>
    <w:link w:val="CommentText"/>
    <w:uiPriority w:val="99"/>
    <w:semiHidden/>
    <w:rsid w:val="00275FA3"/>
    <w:rPr>
      <w:sz w:val="20"/>
      <w:szCs w:val="20"/>
    </w:rPr>
  </w:style>
  <w:style w:type="paragraph" w:styleId="CommentSubject">
    <w:name w:val="annotation subject"/>
    <w:basedOn w:val="CommentText"/>
    <w:next w:val="CommentText"/>
    <w:link w:val="CommentSubjectChar"/>
    <w:uiPriority w:val="99"/>
    <w:semiHidden/>
    <w:unhideWhenUsed/>
    <w:rsid w:val="00275FA3"/>
    <w:rPr>
      <w:b/>
      <w:bCs/>
    </w:rPr>
  </w:style>
  <w:style w:type="character" w:customStyle="1" w:styleId="CommentSubjectChar">
    <w:name w:val="Comment Subject Char"/>
    <w:basedOn w:val="CommentTextChar"/>
    <w:link w:val="CommentSubject"/>
    <w:uiPriority w:val="99"/>
    <w:semiHidden/>
    <w:rsid w:val="00275FA3"/>
    <w:rPr>
      <w:b/>
      <w:bCs/>
      <w:sz w:val="20"/>
      <w:szCs w:val="20"/>
    </w:rPr>
  </w:style>
  <w:style w:type="paragraph" w:styleId="BalloonText">
    <w:name w:val="Balloon Text"/>
    <w:basedOn w:val="Normal"/>
    <w:link w:val="BalloonTextChar"/>
    <w:uiPriority w:val="99"/>
    <w:semiHidden/>
    <w:unhideWhenUsed/>
    <w:rsid w:val="0027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A3"/>
    <w:rPr>
      <w:rFonts w:ascii="Segoe UI" w:hAnsi="Segoe UI" w:cs="Segoe UI"/>
      <w:sz w:val="18"/>
      <w:szCs w:val="18"/>
    </w:rPr>
  </w:style>
  <w:style w:type="character" w:styleId="Hyperlink">
    <w:name w:val="Hyperlink"/>
    <w:basedOn w:val="DefaultParagraphFont"/>
    <w:uiPriority w:val="99"/>
    <w:unhideWhenUsed/>
    <w:rsid w:val="006163A3"/>
    <w:rPr>
      <w:color w:val="0000FF"/>
      <w:u w:val="single"/>
    </w:rPr>
  </w:style>
  <w:style w:type="character" w:styleId="UnresolvedMention">
    <w:name w:val="Unresolved Mention"/>
    <w:basedOn w:val="DefaultParagraphFont"/>
    <w:uiPriority w:val="99"/>
    <w:semiHidden/>
    <w:unhideWhenUsed/>
    <w:rsid w:val="00712BF8"/>
    <w:rPr>
      <w:color w:val="605E5C"/>
      <w:shd w:val="clear" w:color="auto" w:fill="E1DFDD"/>
    </w:rPr>
  </w:style>
  <w:style w:type="character" w:customStyle="1" w:styleId="eop">
    <w:name w:val="eop"/>
    <w:basedOn w:val="DefaultParagraphFont"/>
    <w:rsid w:val="009F2788"/>
  </w:style>
  <w:style w:type="character" w:customStyle="1" w:styleId="jsgrdq">
    <w:name w:val="jsgrdq"/>
    <w:basedOn w:val="DefaultParagraphFont"/>
    <w:rsid w:val="00F77A74"/>
  </w:style>
  <w:style w:type="paragraph" w:styleId="ListParagraph">
    <w:name w:val="List Paragraph"/>
    <w:basedOn w:val="Normal"/>
    <w:uiPriority w:val="34"/>
    <w:qFormat/>
    <w:rsid w:val="00BD4DCE"/>
    <w:pPr>
      <w:ind w:left="720"/>
      <w:contextualSpacing/>
    </w:pPr>
  </w:style>
  <w:style w:type="character" w:styleId="FollowedHyperlink">
    <w:name w:val="FollowedHyperlink"/>
    <w:basedOn w:val="DefaultParagraphFont"/>
    <w:uiPriority w:val="99"/>
    <w:semiHidden/>
    <w:unhideWhenUsed/>
    <w:rsid w:val="002111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51975">
      <w:bodyDiv w:val="1"/>
      <w:marLeft w:val="0"/>
      <w:marRight w:val="0"/>
      <w:marTop w:val="0"/>
      <w:marBottom w:val="0"/>
      <w:divBdr>
        <w:top w:val="none" w:sz="0" w:space="0" w:color="auto"/>
        <w:left w:val="none" w:sz="0" w:space="0" w:color="auto"/>
        <w:bottom w:val="none" w:sz="0" w:space="0" w:color="auto"/>
        <w:right w:val="none" w:sz="0" w:space="0" w:color="auto"/>
      </w:divBdr>
    </w:div>
    <w:div w:id="964654683">
      <w:bodyDiv w:val="1"/>
      <w:marLeft w:val="0"/>
      <w:marRight w:val="0"/>
      <w:marTop w:val="0"/>
      <w:marBottom w:val="0"/>
      <w:divBdr>
        <w:top w:val="none" w:sz="0" w:space="0" w:color="auto"/>
        <w:left w:val="none" w:sz="0" w:space="0" w:color="auto"/>
        <w:bottom w:val="none" w:sz="0" w:space="0" w:color="auto"/>
        <w:right w:val="none" w:sz="0" w:space="0" w:color="auto"/>
      </w:divBdr>
    </w:div>
    <w:div w:id="1846482052">
      <w:bodyDiv w:val="1"/>
      <w:marLeft w:val="0"/>
      <w:marRight w:val="0"/>
      <w:marTop w:val="0"/>
      <w:marBottom w:val="0"/>
      <w:divBdr>
        <w:top w:val="none" w:sz="0" w:space="0" w:color="auto"/>
        <w:left w:val="none" w:sz="0" w:space="0" w:color="auto"/>
        <w:bottom w:val="none" w:sz="0" w:space="0" w:color="auto"/>
        <w:right w:val="none" w:sz="0" w:space="0" w:color="auto"/>
      </w:divBdr>
    </w:div>
    <w:div w:id="21044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vaccines/expe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Lori Meyer</cp:lastModifiedBy>
  <cp:revision>2</cp:revision>
  <cp:lastPrinted>2020-03-13T14:38:00Z</cp:lastPrinted>
  <dcterms:created xsi:type="dcterms:W3CDTF">2021-01-08T21:21:00Z</dcterms:created>
  <dcterms:modified xsi:type="dcterms:W3CDTF">2021-01-08T21:21:00Z</dcterms:modified>
</cp:coreProperties>
</file>