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25DE8" w14:textId="77777777" w:rsidR="00FB3F67" w:rsidRPr="009701CC" w:rsidRDefault="00FB3F67" w:rsidP="00086F1B">
      <w:pPr>
        <w:jc w:val="center"/>
        <w:rPr>
          <w:b/>
          <w:u w:val="single"/>
        </w:rPr>
      </w:pPr>
    </w:p>
    <w:p w14:paraId="65A9494C" w14:textId="77777777" w:rsidR="009701CC" w:rsidRDefault="00FB3F67" w:rsidP="00086F1B">
      <w:pPr>
        <w:jc w:val="center"/>
        <w:rPr>
          <w:b/>
        </w:rPr>
      </w:pPr>
      <w:r w:rsidRPr="003511AE">
        <w:rPr>
          <w:noProof/>
        </w:rPr>
        <w:drawing>
          <wp:inline distT="0" distB="0" distL="0" distR="0" wp14:anchorId="0D8DA16B" wp14:editId="0D763F7F">
            <wp:extent cx="1901952" cy="274320"/>
            <wp:effectExtent l="0" t="0" r="3175" b="0"/>
            <wp:docPr id="15" name="Picture 15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Q:\New\Brand MDH\Logos MDH\logo_MDH_sq_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52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D568" w14:textId="77777777" w:rsidR="00FB3F67" w:rsidRDefault="00FB3F67" w:rsidP="00086F1B">
      <w:pPr>
        <w:jc w:val="center"/>
        <w:rPr>
          <w:b/>
        </w:rPr>
      </w:pPr>
    </w:p>
    <w:p w14:paraId="52A0C6BB" w14:textId="77777777" w:rsidR="009701CC" w:rsidRDefault="009701CC" w:rsidP="00086F1B">
      <w:pPr>
        <w:jc w:val="center"/>
        <w:rPr>
          <w:b/>
        </w:rPr>
      </w:pPr>
      <w:r>
        <w:rPr>
          <w:b/>
        </w:rPr>
        <w:t>MINNESOTA DEPARTMENT OF HEALTH,</w:t>
      </w:r>
    </w:p>
    <w:p w14:paraId="7CF4C680" w14:textId="77777777" w:rsidR="007C6B92" w:rsidRDefault="007C6B92" w:rsidP="00086F1B">
      <w:pPr>
        <w:jc w:val="center"/>
        <w:rPr>
          <w:b/>
          <w:bCs/>
        </w:rPr>
      </w:pPr>
      <w:r w:rsidRPr="00AB6116">
        <w:rPr>
          <w:b/>
          <w:bCs/>
        </w:rPr>
        <w:t>Office of Rural Health and Primary Care</w:t>
      </w:r>
      <w:r w:rsidR="009701CC">
        <w:rPr>
          <w:b/>
          <w:bCs/>
        </w:rPr>
        <w:t xml:space="preserve"> (ORHPC)</w:t>
      </w:r>
    </w:p>
    <w:p w14:paraId="55702325" w14:textId="77777777" w:rsidR="00FB3F67" w:rsidRDefault="00FB3F67" w:rsidP="00086F1B">
      <w:pPr>
        <w:jc w:val="center"/>
        <w:rPr>
          <w:b/>
          <w:bCs/>
        </w:rPr>
      </w:pPr>
    </w:p>
    <w:p w14:paraId="4A012C04" w14:textId="77777777" w:rsidR="00FB3F67" w:rsidRPr="00AB6116" w:rsidRDefault="00FB3F67" w:rsidP="00086F1B">
      <w:pPr>
        <w:jc w:val="center"/>
        <w:rPr>
          <w:b/>
          <w:bCs/>
        </w:rPr>
      </w:pPr>
    </w:p>
    <w:p w14:paraId="2A026CAC" w14:textId="77777777" w:rsidR="00FB3F67" w:rsidRDefault="00FB3F67" w:rsidP="00FB3F67">
      <w:pPr>
        <w:jc w:val="center"/>
        <w:rPr>
          <w:b/>
          <w:u w:val="single"/>
        </w:rPr>
      </w:pPr>
      <w:r w:rsidRPr="009701CC">
        <w:rPr>
          <w:b/>
          <w:u w:val="single"/>
        </w:rPr>
        <w:t>NOTICE OF FUND AVAILABILITY</w:t>
      </w:r>
    </w:p>
    <w:p w14:paraId="3A0FC672" w14:textId="77777777" w:rsidR="00086F1B" w:rsidRPr="00AB6116" w:rsidRDefault="00086F1B" w:rsidP="00086F1B">
      <w:pPr>
        <w:jc w:val="center"/>
        <w:rPr>
          <w:b/>
          <w:bCs/>
        </w:rPr>
      </w:pPr>
    </w:p>
    <w:p w14:paraId="0A3CD397" w14:textId="77777777" w:rsidR="007C6B92" w:rsidRPr="00AB6116" w:rsidRDefault="009F7581" w:rsidP="00086F1B">
      <w:pPr>
        <w:pStyle w:val="NoSpacing"/>
        <w:jc w:val="center"/>
        <w:rPr>
          <w:b/>
        </w:rPr>
      </w:pPr>
      <w:r>
        <w:rPr>
          <w:b/>
        </w:rPr>
        <w:t>Home and Community-Based Services (HCBS)</w:t>
      </w:r>
      <w:r w:rsidR="00086F1B" w:rsidRPr="00AB6116">
        <w:rPr>
          <w:b/>
        </w:rPr>
        <w:t xml:space="preserve"> </w:t>
      </w:r>
      <w:r w:rsidR="009701CC">
        <w:rPr>
          <w:b/>
        </w:rPr>
        <w:t xml:space="preserve">Employee Scholarship </w:t>
      </w:r>
      <w:r w:rsidR="00086F1B" w:rsidRPr="00AB6116">
        <w:rPr>
          <w:b/>
        </w:rPr>
        <w:t>Grants</w:t>
      </w:r>
    </w:p>
    <w:p w14:paraId="5A8E08F8" w14:textId="77777777" w:rsidR="00086F1B" w:rsidRPr="00AB6116" w:rsidRDefault="00086F1B" w:rsidP="00086F1B">
      <w:pPr>
        <w:jc w:val="center"/>
        <w:rPr>
          <w:b/>
          <w:bCs/>
        </w:rPr>
      </w:pPr>
    </w:p>
    <w:p w14:paraId="15FAE604" w14:textId="77777777" w:rsidR="0032118F" w:rsidRDefault="007C6B92" w:rsidP="007C6B92">
      <w:pPr>
        <w:autoSpaceDE w:val="0"/>
        <w:autoSpaceDN w:val="0"/>
        <w:adjustRightInd w:val="0"/>
        <w:spacing w:line="480" w:lineRule="auto"/>
      </w:pPr>
      <w:r w:rsidRPr="00AB6116">
        <w:t xml:space="preserve">The Minnesota Department of Health, </w:t>
      </w:r>
      <w:r w:rsidR="00086F1B" w:rsidRPr="00AB6116">
        <w:t>Office of Rural Health and Primary Care, is soliciting grant proposals from</w:t>
      </w:r>
      <w:r w:rsidR="009F7581">
        <w:t xml:space="preserve"> </w:t>
      </w:r>
      <w:r w:rsidR="00CB2CFC">
        <w:t xml:space="preserve">providers of </w:t>
      </w:r>
      <w:r w:rsidR="009F7581">
        <w:t>adult day care, home care</w:t>
      </w:r>
      <w:r w:rsidR="00CB2CFC">
        <w:t>,</w:t>
      </w:r>
      <w:r w:rsidR="009F7581">
        <w:t xml:space="preserve"> and housing with services to provide </w:t>
      </w:r>
      <w:r w:rsidR="009701CC">
        <w:t xml:space="preserve">educational </w:t>
      </w:r>
      <w:r w:rsidR="00CB2CFC">
        <w:t>scholarships for</w:t>
      </w:r>
      <w:r w:rsidR="009F7581">
        <w:t xml:space="preserve"> </w:t>
      </w:r>
      <w:r w:rsidR="009701CC">
        <w:t xml:space="preserve">their </w:t>
      </w:r>
      <w:r w:rsidR="009F7581">
        <w:t>employees</w:t>
      </w:r>
      <w:r w:rsidR="00100864" w:rsidRPr="00AB6116">
        <w:t>.</w:t>
      </w:r>
      <w:r w:rsidR="00C8473A" w:rsidRPr="00AB6116">
        <w:t xml:space="preserve">  </w:t>
      </w:r>
      <w:r w:rsidR="009F7581">
        <w:t>Up to $</w:t>
      </w:r>
      <w:r w:rsidR="00DF6D52">
        <w:t>1,4</w:t>
      </w:r>
      <w:r w:rsidR="009F7581">
        <w:t>50,</w:t>
      </w:r>
      <w:r w:rsidR="00086F1B" w:rsidRPr="00AB6116">
        <w:t>000</w:t>
      </w:r>
      <w:r w:rsidR="00285D4B">
        <w:t xml:space="preserve"> is</w:t>
      </w:r>
      <w:r w:rsidRPr="00AB6116">
        <w:t xml:space="preserve"> available</w:t>
      </w:r>
      <w:r w:rsidR="00086F1B" w:rsidRPr="00AB6116">
        <w:t xml:space="preserve"> for the period of </w:t>
      </w:r>
      <w:r w:rsidR="00DF6D52">
        <w:t>January 1, 201</w:t>
      </w:r>
      <w:r w:rsidR="00916CFC">
        <w:t>9 through December 31, 2020</w:t>
      </w:r>
      <w:r w:rsidR="008F1F69">
        <w:t xml:space="preserve"> to fund several grants.</w:t>
      </w:r>
    </w:p>
    <w:p w14:paraId="5556EBB6" w14:textId="77777777" w:rsidR="009F7581" w:rsidRDefault="007C6B92" w:rsidP="007C6B92">
      <w:pPr>
        <w:autoSpaceDE w:val="0"/>
        <w:autoSpaceDN w:val="0"/>
        <w:adjustRightInd w:val="0"/>
        <w:spacing w:line="480" w:lineRule="auto"/>
      </w:pPr>
      <w:r w:rsidRPr="00AB6116">
        <w:t>Eligible applicants</w:t>
      </w:r>
      <w:r w:rsidR="009F7581">
        <w:t xml:space="preserve"> are:</w:t>
      </w:r>
    </w:p>
    <w:p w14:paraId="029D912B" w14:textId="77777777" w:rsidR="009F7581" w:rsidRDefault="009F7581" w:rsidP="009F7581">
      <w:pPr>
        <w:pStyle w:val="NoSpacing"/>
        <w:numPr>
          <w:ilvl w:val="0"/>
          <w:numId w:val="1"/>
        </w:numPr>
      </w:pPr>
      <w:r>
        <w:t>Adult Day Care facilit</w:t>
      </w:r>
      <w:r w:rsidR="009701CC">
        <w:t>ies</w:t>
      </w:r>
      <w:r>
        <w:t xml:space="preserve"> as defined by MN Statute 245A.02</w:t>
      </w:r>
    </w:p>
    <w:p w14:paraId="71D6CF3F" w14:textId="77777777" w:rsidR="009F7581" w:rsidRDefault="009F7581" w:rsidP="009F7581">
      <w:pPr>
        <w:pStyle w:val="NoSpacing"/>
        <w:numPr>
          <w:ilvl w:val="0"/>
          <w:numId w:val="1"/>
        </w:numPr>
      </w:pPr>
      <w:r>
        <w:t>Home Care Service provider</w:t>
      </w:r>
      <w:r w:rsidR="009701CC">
        <w:t>s</w:t>
      </w:r>
      <w:r>
        <w:t xml:space="preserve"> as defined by MN Statute 144A.43, sub. 3</w:t>
      </w:r>
    </w:p>
    <w:p w14:paraId="58D99FAB" w14:textId="77777777" w:rsidR="009701CC" w:rsidRDefault="009701CC" w:rsidP="009701CC">
      <w:pPr>
        <w:pStyle w:val="NoSpacing"/>
        <w:numPr>
          <w:ilvl w:val="0"/>
          <w:numId w:val="1"/>
        </w:numPr>
      </w:pPr>
      <w:r>
        <w:t>Housing with Services establishments as defined by MN Statute 144D.01</w:t>
      </w:r>
    </w:p>
    <w:p w14:paraId="2FCF56BD" w14:textId="77777777" w:rsidR="009701CC" w:rsidRDefault="009701CC" w:rsidP="009701CC">
      <w:pPr>
        <w:pStyle w:val="NoSpacing"/>
        <w:ind w:left="360"/>
      </w:pPr>
    </w:p>
    <w:p w14:paraId="403F4E8D" w14:textId="77777777" w:rsidR="00FB3F67" w:rsidRDefault="00FB3F67" w:rsidP="00086F1B">
      <w:pPr>
        <w:spacing w:line="360" w:lineRule="auto"/>
        <w:rPr>
          <w:b/>
          <w:bCs/>
        </w:rPr>
      </w:pPr>
    </w:p>
    <w:p w14:paraId="57B55269" w14:textId="77777777" w:rsidR="00AB6116" w:rsidRDefault="00086F1B" w:rsidP="00086F1B">
      <w:pPr>
        <w:spacing w:line="360" w:lineRule="auto"/>
        <w:rPr>
          <w:b/>
          <w:bCs/>
        </w:rPr>
      </w:pPr>
      <w:r w:rsidRPr="00AB6116">
        <w:rPr>
          <w:b/>
          <w:bCs/>
        </w:rPr>
        <w:t>A</w:t>
      </w:r>
      <w:r w:rsidR="009701CC">
        <w:rPr>
          <w:b/>
          <w:bCs/>
        </w:rPr>
        <w:t>pplications must be mailed to the ORHPC Office via USPS by 4</w:t>
      </w:r>
      <w:r w:rsidRPr="00AB6116">
        <w:rPr>
          <w:b/>
          <w:bCs/>
        </w:rPr>
        <w:t xml:space="preserve">:00 PM </w:t>
      </w:r>
      <w:r w:rsidR="000B5A7F">
        <w:rPr>
          <w:b/>
          <w:bCs/>
        </w:rPr>
        <w:t xml:space="preserve">Central Standard Time </w:t>
      </w:r>
      <w:r w:rsidRPr="00AB6116">
        <w:rPr>
          <w:b/>
          <w:bCs/>
        </w:rPr>
        <w:t xml:space="preserve">on </w:t>
      </w:r>
      <w:r w:rsidR="00C51DB3" w:rsidRPr="00194AB1">
        <w:rPr>
          <w:b/>
          <w:bCs/>
        </w:rPr>
        <w:t xml:space="preserve">Friday, </w:t>
      </w:r>
      <w:r w:rsidR="00916CFC">
        <w:rPr>
          <w:b/>
          <w:bCs/>
        </w:rPr>
        <w:t>October 19,</w:t>
      </w:r>
      <w:r w:rsidR="00DF6D52" w:rsidRPr="00194AB1">
        <w:rPr>
          <w:b/>
          <w:bCs/>
        </w:rPr>
        <w:t xml:space="preserve"> 201</w:t>
      </w:r>
      <w:r w:rsidR="00916CFC">
        <w:rPr>
          <w:b/>
          <w:bCs/>
        </w:rPr>
        <w:t>8</w:t>
      </w:r>
      <w:r w:rsidRPr="00194AB1">
        <w:rPr>
          <w:b/>
          <w:bCs/>
        </w:rPr>
        <w:t>.</w:t>
      </w:r>
    </w:p>
    <w:p w14:paraId="62276228" w14:textId="77777777" w:rsidR="00FB3F67" w:rsidRDefault="00FB3F67" w:rsidP="007C6B92">
      <w:pPr>
        <w:autoSpaceDE w:val="0"/>
        <w:autoSpaceDN w:val="0"/>
        <w:adjustRightInd w:val="0"/>
        <w:spacing w:line="480" w:lineRule="auto"/>
      </w:pPr>
    </w:p>
    <w:p w14:paraId="1BED7479" w14:textId="77777777" w:rsidR="007C6B92" w:rsidRDefault="007C6B92" w:rsidP="007C6B92">
      <w:pPr>
        <w:autoSpaceDE w:val="0"/>
        <w:autoSpaceDN w:val="0"/>
        <w:adjustRightInd w:val="0"/>
        <w:spacing w:line="480" w:lineRule="auto"/>
      </w:pPr>
      <w:r w:rsidRPr="00AB6116">
        <w:t xml:space="preserve">A copy of the full Request for Proposal </w:t>
      </w:r>
      <w:r w:rsidR="00FB3F67">
        <w:t xml:space="preserve">and application </w:t>
      </w:r>
      <w:r w:rsidRPr="00AB6116">
        <w:t>may be obtained at</w:t>
      </w:r>
      <w:r w:rsidR="00194AB1">
        <w:t xml:space="preserve"> the Minnesota Department of Health Office of Rural Health and Primary Care</w:t>
      </w:r>
      <w:r w:rsidR="00123164" w:rsidRPr="00AB6116">
        <w:t>:</w:t>
      </w:r>
      <w:r w:rsidRPr="00AB6116">
        <w:t xml:space="preserve"> </w:t>
      </w:r>
    </w:p>
    <w:p w14:paraId="7F99F48F" w14:textId="77777777" w:rsidR="006834B4" w:rsidRDefault="005F6B62" w:rsidP="007C6B92">
      <w:pPr>
        <w:autoSpaceDE w:val="0"/>
        <w:autoSpaceDN w:val="0"/>
        <w:adjustRightInd w:val="0"/>
        <w:spacing w:line="480" w:lineRule="auto"/>
      </w:pPr>
      <w:hyperlink r:id="rId7" w:history="1">
        <w:r w:rsidRPr="005A4C24">
          <w:rPr>
            <w:rStyle w:val="Hyperlink"/>
          </w:rPr>
          <w:t>http://www.health.state.mn.us/divs/orhpc/funding/grants/pdf/2019hcbs.pd</w:t>
        </w:r>
        <w:bookmarkStart w:id="0" w:name="_GoBack"/>
        <w:bookmarkEnd w:id="0"/>
        <w:r w:rsidRPr="005A4C24">
          <w:rPr>
            <w:rStyle w:val="Hyperlink"/>
          </w:rPr>
          <w:t>f</w:t>
        </w:r>
      </w:hyperlink>
    </w:p>
    <w:p w14:paraId="50481167" w14:textId="77777777" w:rsidR="00AF50E3" w:rsidRDefault="005F6B62" w:rsidP="007C6B92">
      <w:pPr>
        <w:autoSpaceDE w:val="0"/>
        <w:autoSpaceDN w:val="0"/>
        <w:adjustRightInd w:val="0"/>
        <w:spacing w:line="480" w:lineRule="auto"/>
        <w:rPr>
          <w:rStyle w:val="Hyperlink"/>
        </w:rPr>
      </w:pPr>
      <w:hyperlink r:id="rId8" w:history="1">
        <w:r w:rsidR="00AF50E3" w:rsidRPr="000631E1">
          <w:rPr>
            <w:rStyle w:val="Hyperlink"/>
          </w:rPr>
          <w:t>http://www.health.state.mn.us/divs/orhpc/funding/index.html</w:t>
        </w:r>
      </w:hyperlink>
    </w:p>
    <w:p w14:paraId="77D07534" w14:textId="77777777" w:rsidR="006834B4" w:rsidRDefault="006834B4" w:rsidP="007C6B92">
      <w:pPr>
        <w:autoSpaceDE w:val="0"/>
        <w:autoSpaceDN w:val="0"/>
        <w:adjustRightInd w:val="0"/>
        <w:spacing w:line="480" w:lineRule="auto"/>
      </w:pPr>
    </w:p>
    <w:p w14:paraId="132D5576" w14:textId="77777777" w:rsidR="007C6B92" w:rsidRPr="00AB6116" w:rsidRDefault="007C6B92" w:rsidP="007C6B92">
      <w:pPr>
        <w:autoSpaceDE w:val="0"/>
        <w:autoSpaceDN w:val="0"/>
        <w:adjustRightInd w:val="0"/>
        <w:spacing w:line="480" w:lineRule="auto"/>
      </w:pPr>
      <w:r w:rsidRPr="00AB6116">
        <w:t>For more information</w:t>
      </w:r>
      <w:r w:rsidR="000B5A7F">
        <w:t>,</w:t>
      </w:r>
      <w:r w:rsidRPr="00AB6116">
        <w:t xml:space="preserve"> cont</w:t>
      </w:r>
      <w:r w:rsidR="00F57E00" w:rsidRPr="00AB6116">
        <w:t xml:space="preserve">act Lina Jau at </w:t>
      </w:r>
      <w:hyperlink r:id="rId9" w:history="1">
        <w:r w:rsidR="00086F1B" w:rsidRPr="00AB6116">
          <w:rPr>
            <w:rStyle w:val="Hyperlink"/>
          </w:rPr>
          <w:t>lina.jau@state.mn.us</w:t>
        </w:r>
      </w:hyperlink>
      <w:r w:rsidR="00F57E00" w:rsidRPr="00AB6116">
        <w:t xml:space="preserve"> or 651-201-3809.</w:t>
      </w:r>
    </w:p>
    <w:p w14:paraId="4D345639" w14:textId="77777777" w:rsidR="00147347" w:rsidRDefault="00147347"/>
    <w:p w14:paraId="6BDCB80C" w14:textId="77777777" w:rsidR="008F1F69" w:rsidRDefault="008F1F69"/>
    <w:sectPr w:rsidR="008F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21116"/>
    <w:multiLevelType w:val="hybridMultilevel"/>
    <w:tmpl w:val="AD1C9A9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92"/>
    <w:rsid w:val="000631E1"/>
    <w:rsid w:val="00083204"/>
    <w:rsid w:val="00086F1B"/>
    <w:rsid w:val="00093482"/>
    <w:rsid w:val="000B5A7F"/>
    <w:rsid w:val="00100864"/>
    <w:rsid w:val="001166DF"/>
    <w:rsid w:val="00123164"/>
    <w:rsid w:val="00147347"/>
    <w:rsid w:val="00184EBD"/>
    <w:rsid w:val="00194AB1"/>
    <w:rsid w:val="001D1812"/>
    <w:rsid w:val="00285D4B"/>
    <w:rsid w:val="0032118F"/>
    <w:rsid w:val="004D675F"/>
    <w:rsid w:val="005F6B62"/>
    <w:rsid w:val="006834B4"/>
    <w:rsid w:val="00742D82"/>
    <w:rsid w:val="007C6B92"/>
    <w:rsid w:val="00844F53"/>
    <w:rsid w:val="008F1F69"/>
    <w:rsid w:val="00916CFC"/>
    <w:rsid w:val="009701CC"/>
    <w:rsid w:val="00980BFB"/>
    <w:rsid w:val="009F7581"/>
    <w:rsid w:val="00AB6116"/>
    <w:rsid w:val="00AF50E3"/>
    <w:rsid w:val="00B50F9E"/>
    <w:rsid w:val="00B6141E"/>
    <w:rsid w:val="00C32025"/>
    <w:rsid w:val="00C51DB3"/>
    <w:rsid w:val="00C8473A"/>
    <w:rsid w:val="00CB2CFC"/>
    <w:rsid w:val="00CC036E"/>
    <w:rsid w:val="00D03B15"/>
    <w:rsid w:val="00D61960"/>
    <w:rsid w:val="00DC6547"/>
    <w:rsid w:val="00DF6D52"/>
    <w:rsid w:val="00E05C74"/>
    <w:rsid w:val="00E137F2"/>
    <w:rsid w:val="00F27543"/>
    <w:rsid w:val="00F57E00"/>
    <w:rsid w:val="00FB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692F6"/>
  <w15:docId w15:val="{9006BA37-6C6D-4E34-8D0C-81A6D28C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6B92"/>
    <w:pPr>
      <w:keepNext/>
      <w:autoSpaceDE w:val="0"/>
      <w:autoSpaceDN w:val="0"/>
      <w:adjustRightInd w:val="0"/>
      <w:spacing w:line="480" w:lineRule="auto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B92"/>
    <w:rPr>
      <w:rFonts w:ascii="Arial" w:eastAsia="Times New Roman" w:hAnsi="Arial" w:cs="Arial"/>
      <w:b/>
      <w:bCs/>
      <w:sz w:val="32"/>
      <w:szCs w:val="32"/>
    </w:rPr>
  </w:style>
  <w:style w:type="character" w:styleId="Hyperlink">
    <w:name w:val="Hyperlink"/>
    <w:unhideWhenUsed/>
    <w:rsid w:val="007C6B92"/>
    <w:rPr>
      <w:color w:val="0000FF"/>
      <w:u w:val="single"/>
    </w:rPr>
  </w:style>
  <w:style w:type="paragraph" w:styleId="NoSpacing">
    <w:name w:val="No Spacing"/>
    <w:uiPriority w:val="1"/>
    <w:qFormat/>
    <w:rsid w:val="00086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137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C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CF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6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state.mn.us/divs/orhpc/funding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ealth.state.mn.us/divs/orhpc/funding/grants/pdf/2019hcb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na.jau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997AD-F48F-4A8A-B0EC-CBFA4FEF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Health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IT</dc:creator>
  <cp:lastModifiedBy>Jenna Kellerman</cp:lastModifiedBy>
  <cp:revision>2</cp:revision>
  <cp:lastPrinted>2018-09-04T15:23:00Z</cp:lastPrinted>
  <dcterms:created xsi:type="dcterms:W3CDTF">2018-09-04T15:25:00Z</dcterms:created>
  <dcterms:modified xsi:type="dcterms:W3CDTF">2018-09-04T15:25:00Z</dcterms:modified>
</cp:coreProperties>
</file>