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1EB2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6370A7F7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3DABF99B" w14:textId="240228E4" w:rsidR="00E8253E" w:rsidRDefault="00E8253E" w:rsidP="00D603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ABOUT THIS DOCUMENT</w:t>
      </w:r>
    </w:p>
    <w:p w14:paraId="01E77106" w14:textId="26E79D84" w:rsidR="00E8253E" w:rsidRDefault="00E8253E" w:rsidP="00D6031F">
      <w:pPr>
        <w:jc w:val="center"/>
        <w:rPr>
          <w:b/>
          <w:bCs/>
          <w:sz w:val="28"/>
          <w:szCs w:val="28"/>
        </w:rPr>
      </w:pPr>
    </w:p>
    <w:p w14:paraId="6D9DDD4C" w14:textId="71F32251" w:rsidR="00E8253E" w:rsidRPr="00AE779F" w:rsidRDefault="00E8253E" w:rsidP="00E8253E">
      <w:pPr>
        <w:rPr>
          <w:rFonts w:cstheme="minorHAnsi"/>
          <w:color w:val="404040"/>
        </w:rPr>
      </w:pPr>
      <w:r w:rsidRPr="00AE779F">
        <w:rPr>
          <w:rFonts w:cstheme="minorHAnsi"/>
          <w:color w:val="404040"/>
        </w:rPr>
        <w:t xml:space="preserve">This document was </w:t>
      </w:r>
      <w:r w:rsidR="00AE779F">
        <w:rPr>
          <w:rFonts w:cstheme="minorHAnsi"/>
          <w:color w:val="404040"/>
        </w:rPr>
        <w:t>created in</w:t>
      </w:r>
      <w:r w:rsidRPr="00AE779F">
        <w:rPr>
          <w:rFonts w:cstheme="minorHAnsi"/>
          <w:color w:val="404040"/>
        </w:rPr>
        <w:t xml:space="preserve"> collaboration with several nurse leaders. The document is meant to help guide unlicensed personnel (ULPs) in assisted living (AL) settings understand when </w:t>
      </w:r>
      <w:r w:rsidR="00AE779F">
        <w:rPr>
          <w:rFonts w:cstheme="minorHAnsi"/>
          <w:color w:val="404040"/>
        </w:rPr>
        <w:t>calling the on-call RN is required.</w:t>
      </w:r>
      <w:r w:rsidRPr="00AE779F">
        <w:rPr>
          <w:rFonts w:cstheme="minorHAnsi"/>
          <w:color w:val="404040"/>
        </w:rPr>
        <w:t xml:space="preserve"> </w:t>
      </w:r>
    </w:p>
    <w:p w14:paraId="2C44AE08" w14:textId="61D53867" w:rsidR="00E8253E" w:rsidRPr="00AE779F" w:rsidRDefault="00E8253E" w:rsidP="00E8253E">
      <w:pPr>
        <w:rPr>
          <w:rFonts w:cstheme="minorHAnsi"/>
          <w:color w:val="404040"/>
        </w:rPr>
      </w:pPr>
    </w:p>
    <w:p w14:paraId="457764BB" w14:textId="41B9B9B8" w:rsidR="00AE779F" w:rsidRPr="00AE779F" w:rsidRDefault="00E8253E" w:rsidP="00AE779F">
      <w:pPr>
        <w:jc w:val="center"/>
        <w:rPr>
          <w:rFonts w:cstheme="minorHAnsi"/>
          <w:color w:val="404040"/>
          <w:u w:val="single"/>
        </w:rPr>
      </w:pPr>
      <w:r w:rsidRPr="00AE779F">
        <w:rPr>
          <w:rFonts w:cstheme="minorHAnsi"/>
          <w:color w:val="404040"/>
          <w:u w:val="single"/>
        </w:rPr>
        <w:t>The document is meant to be a starting point for review and revision.</w:t>
      </w:r>
    </w:p>
    <w:p w14:paraId="581BE8AA" w14:textId="77777777" w:rsidR="00AE779F" w:rsidRDefault="00AE779F" w:rsidP="00E8253E">
      <w:pPr>
        <w:rPr>
          <w:rFonts w:cstheme="minorHAnsi"/>
          <w:color w:val="404040"/>
        </w:rPr>
      </w:pPr>
    </w:p>
    <w:p w14:paraId="4BE1BCE8" w14:textId="50086E0A" w:rsidR="00E8253E" w:rsidRPr="00AE779F" w:rsidRDefault="00E8253E" w:rsidP="00E8253E">
      <w:pPr>
        <w:rPr>
          <w:rFonts w:cstheme="minorHAnsi"/>
          <w:color w:val="404040"/>
        </w:rPr>
      </w:pPr>
      <w:r w:rsidRPr="00AE779F">
        <w:rPr>
          <w:rFonts w:cstheme="minorHAnsi"/>
          <w:color w:val="404040"/>
        </w:rPr>
        <w:t xml:space="preserve">Each AL is different. Depending upon the individual Clinical Nurse Supervisor, organizational </w:t>
      </w:r>
      <w:r w:rsidR="00AE779F" w:rsidRPr="00AE779F">
        <w:rPr>
          <w:rFonts w:cstheme="minorHAnsi"/>
          <w:color w:val="404040"/>
        </w:rPr>
        <w:t>policies, procedures</w:t>
      </w:r>
      <w:r w:rsidRPr="00AE779F">
        <w:rPr>
          <w:rFonts w:cstheme="minorHAnsi"/>
          <w:color w:val="404040"/>
        </w:rPr>
        <w:t xml:space="preserve"> or practice standards, the team may decide to add more items to this list or may choose to remove items from this list. </w:t>
      </w:r>
    </w:p>
    <w:p w14:paraId="1242B466" w14:textId="77777777" w:rsidR="00E8253E" w:rsidRPr="00AE779F" w:rsidRDefault="00E8253E" w:rsidP="00E8253E">
      <w:pPr>
        <w:rPr>
          <w:rFonts w:cstheme="minorHAnsi"/>
          <w:color w:val="404040"/>
        </w:rPr>
      </w:pPr>
    </w:p>
    <w:p w14:paraId="1E929C7C" w14:textId="279E8CB4" w:rsidR="00E8253E" w:rsidRPr="00AE779F" w:rsidRDefault="00E8253E" w:rsidP="00E8253E">
      <w:pPr>
        <w:rPr>
          <w:rFonts w:cstheme="minorHAnsi"/>
          <w:color w:val="404040"/>
        </w:rPr>
      </w:pPr>
      <w:r w:rsidRPr="00AE779F">
        <w:rPr>
          <w:rFonts w:cstheme="minorHAnsi"/>
          <w:color w:val="404040"/>
        </w:rPr>
        <w:t xml:space="preserve">As a caution, when/if removing something double check to make sure what is removed is not a requirement.  </w:t>
      </w:r>
    </w:p>
    <w:p w14:paraId="0888B022" w14:textId="7ED9BA8D" w:rsidR="00E8253E" w:rsidRPr="00AE779F" w:rsidRDefault="00E8253E" w:rsidP="00E8253E">
      <w:pPr>
        <w:rPr>
          <w:rFonts w:cstheme="minorHAnsi"/>
          <w:color w:val="404040"/>
        </w:rPr>
      </w:pPr>
    </w:p>
    <w:p w14:paraId="01D6A7E4" w14:textId="3842B687" w:rsidR="00E8253E" w:rsidRPr="00AE779F" w:rsidRDefault="00E8253E" w:rsidP="00E8253E">
      <w:pPr>
        <w:rPr>
          <w:rFonts w:cstheme="minorHAnsi"/>
          <w:color w:val="404040"/>
        </w:rPr>
      </w:pPr>
      <w:r w:rsidRPr="00AE779F">
        <w:rPr>
          <w:rFonts w:cstheme="minorHAnsi"/>
          <w:color w:val="404040"/>
        </w:rPr>
        <w:t xml:space="preserve">If there are additions or comments on this resource, please reach out to </w:t>
      </w:r>
      <w:hyperlink r:id="rId7" w:history="1">
        <w:r w:rsidRPr="00AE779F">
          <w:rPr>
            <w:rStyle w:val="Hyperlink"/>
            <w:rFonts w:cstheme="minorHAnsi"/>
          </w:rPr>
          <w:t>Kari Everson</w:t>
        </w:r>
      </w:hyperlink>
      <w:r w:rsidRPr="00AE779F">
        <w:rPr>
          <w:rFonts w:cstheme="minorHAnsi"/>
          <w:color w:val="404040"/>
        </w:rPr>
        <w:t>, Vice President of Clinical Services for LeadingAge Minnesota.</w:t>
      </w:r>
    </w:p>
    <w:p w14:paraId="1155E80B" w14:textId="27B3AA77" w:rsidR="00E8253E" w:rsidRPr="00AE779F" w:rsidRDefault="00E8253E" w:rsidP="00E8253E">
      <w:pPr>
        <w:rPr>
          <w:rFonts w:cstheme="minorHAnsi"/>
          <w:color w:val="404040"/>
        </w:rPr>
      </w:pPr>
    </w:p>
    <w:p w14:paraId="329F611C" w14:textId="1669E6E7" w:rsidR="00E8253E" w:rsidRPr="00AE779F" w:rsidRDefault="00E8253E" w:rsidP="00E8253E">
      <w:pPr>
        <w:rPr>
          <w:rFonts w:cstheme="minorHAnsi"/>
        </w:rPr>
      </w:pPr>
      <w:r w:rsidRPr="00AE779F">
        <w:rPr>
          <w:rFonts w:cstheme="minorHAnsi"/>
          <w:color w:val="404040"/>
        </w:rPr>
        <w:t>Thank you to Brianna Olson, RN</w:t>
      </w:r>
      <w:r w:rsidR="00AE779F" w:rsidRPr="00AE779F">
        <w:rPr>
          <w:rFonts w:cstheme="minorHAnsi"/>
          <w:color w:val="404040"/>
        </w:rPr>
        <w:t>; Knute Nelson</w:t>
      </w:r>
      <w:r w:rsidRPr="00AE779F">
        <w:rPr>
          <w:rFonts w:cstheme="minorHAnsi"/>
          <w:color w:val="404040"/>
        </w:rPr>
        <w:t>; Patricia Krueger, RN</w:t>
      </w:r>
      <w:r w:rsidR="00AE779F" w:rsidRPr="00AE779F">
        <w:rPr>
          <w:rFonts w:cstheme="minorHAnsi"/>
          <w:color w:val="404040"/>
        </w:rPr>
        <w:t>; The Waters,</w:t>
      </w:r>
      <w:r w:rsidRPr="00AE779F">
        <w:rPr>
          <w:rFonts w:cstheme="minorHAnsi"/>
          <w:color w:val="404040"/>
        </w:rPr>
        <w:t xml:space="preserve"> Lynn Gerard, RN</w:t>
      </w:r>
      <w:r w:rsidR="00AE779F" w:rsidRPr="00AE779F">
        <w:rPr>
          <w:rFonts w:cstheme="minorHAnsi"/>
          <w:color w:val="404040"/>
        </w:rPr>
        <w:t>; Guardian Angels Senior Services,</w:t>
      </w:r>
      <w:r w:rsidRPr="00AE779F">
        <w:rPr>
          <w:rFonts w:cstheme="minorHAnsi"/>
          <w:color w:val="404040"/>
        </w:rPr>
        <w:t xml:space="preserve"> and Kelli </w:t>
      </w:r>
      <w:proofErr w:type="spellStart"/>
      <w:r w:rsidRPr="00AE779F">
        <w:rPr>
          <w:rFonts w:cstheme="minorHAnsi"/>
          <w:color w:val="404040"/>
        </w:rPr>
        <w:t>Ronko</w:t>
      </w:r>
      <w:proofErr w:type="spellEnd"/>
      <w:r w:rsidRPr="00AE779F">
        <w:rPr>
          <w:rFonts w:cstheme="minorHAnsi"/>
          <w:color w:val="404040"/>
        </w:rPr>
        <w:t>, RN</w:t>
      </w:r>
      <w:r w:rsidR="00AE779F" w:rsidRPr="00AE779F">
        <w:rPr>
          <w:rFonts w:cstheme="minorHAnsi"/>
          <w:color w:val="404040"/>
        </w:rPr>
        <w:t xml:space="preserve">, </w:t>
      </w:r>
      <w:proofErr w:type="spellStart"/>
      <w:r w:rsidR="00AE779F" w:rsidRPr="00AE779F">
        <w:rPr>
          <w:rFonts w:cstheme="minorHAnsi"/>
          <w:color w:val="404040"/>
        </w:rPr>
        <w:t>Euvoia</w:t>
      </w:r>
      <w:proofErr w:type="spellEnd"/>
      <w:r w:rsidR="00AE779F" w:rsidRPr="00AE779F">
        <w:rPr>
          <w:rFonts w:cstheme="minorHAnsi"/>
          <w:color w:val="404040"/>
        </w:rPr>
        <w:t xml:space="preserve"> Senior Care Consulting</w:t>
      </w:r>
      <w:r w:rsidRPr="00AE779F">
        <w:rPr>
          <w:rFonts w:cstheme="minorHAnsi"/>
          <w:color w:val="404040"/>
        </w:rPr>
        <w:t xml:space="preserve"> for your reviews and edits. </w:t>
      </w:r>
    </w:p>
    <w:p w14:paraId="7915EA19" w14:textId="77777777" w:rsidR="00E8253E" w:rsidRPr="00AE779F" w:rsidRDefault="00E8253E" w:rsidP="00D6031F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14:paraId="420524B3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57E84B66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1E125EE3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3B91F0C7" w14:textId="5D19AEF2" w:rsidR="00E8253E" w:rsidRPr="00AE779F" w:rsidRDefault="00AE779F" w:rsidP="00AE779F">
      <w:r w:rsidRPr="00AE779F">
        <w:t>Sincerely,</w:t>
      </w:r>
    </w:p>
    <w:p w14:paraId="3D5972EC" w14:textId="77777777" w:rsidR="00AE779F" w:rsidRPr="00AE779F" w:rsidRDefault="00AE779F" w:rsidP="00AE779F"/>
    <w:p w14:paraId="24AFE7A6" w14:textId="304070CE" w:rsidR="00AE779F" w:rsidRPr="00AE779F" w:rsidRDefault="00AE779F" w:rsidP="00AE779F">
      <w:r w:rsidRPr="00AE779F">
        <w:t>Kari Everson</w:t>
      </w:r>
    </w:p>
    <w:p w14:paraId="33346AB3" w14:textId="00E5AFA4" w:rsidR="00AE779F" w:rsidRPr="00AE779F" w:rsidRDefault="00AE779F" w:rsidP="00AE779F">
      <w:r w:rsidRPr="00AE779F">
        <w:t>Vice President of Clinical Services</w:t>
      </w:r>
    </w:p>
    <w:p w14:paraId="068FE3B9" w14:textId="77AB62B2" w:rsidR="00AE779F" w:rsidRPr="00AE779F" w:rsidRDefault="00AE779F" w:rsidP="00AE779F">
      <w:r w:rsidRPr="00AE779F">
        <w:t>LeadingAge Minnesota</w:t>
      </w:r>
    </w:p>
    <w:p w14:paraId="642A6726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1592C6BA" w14:textId="7EDF9FB1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63FE387E" w14:textId="2ACA28E5" w:rsidR="00AE779F" w:rsidRDefault="00AE779F" w:rsidP="00D6031F">
      <w:pPr>
        <w:jc w:val="center"/>
        <w:rPr>
          <w:b/>
          <w:bCs/>
          <w:sz w:val="28"/>
          <w:szCs w:val="28"/>
          <w:u w:val="single"/>
        </w:rPr>
      </w:pPr>
    </w:p>
    <w:p w14:paraId="288F9AFB" w14:textId="77777777" w:rsidR="00AE779F" w:rsidRDefault="00AE779F" w:rsidP="00D6031F">
      <w:pPr>
        <w:jc w:val="center"/>
        <w:rPr>
          <w:b/>
          <w:bCs/>
          <w:sz w:val="28"/>
          <w:szCs w:val="28"/>
          <w:u w:val="single"/>
        </w:rPr>
      </w:pPr>
    </w:p>
    <w:p w14:paraId="24CA6303" w14:textId="28395518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3A823F41" w14:textId="77777777" w:rsidR="00AE779F" w:rsidRDefault="00AE779F" w:rsidP="00D6031F">
      <w:pPr>
        <w:jc w:val="center"/>
        <w:rPr>
          <w:b/>
          <w:bCs/>
          <w:sz w:val="28"/>
          <w:szCs w:val="28"/>
          <w:u w:val="single"/>
        </w:rPr>
      </w:pPr>
    </w:p>
    <w:p w14:paraId="101897FE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7CCE4C76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00BB2085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644A5F04" w14:textId="77777777" w:rsidR="00E8253E" w:rsidRDefault="00E8253E" w:rsidP="00D6031F">
      <w:pPr>
        <w:jc w:val="center"/>
        <w:rPr>
          <w:b/>
          <w:bCs/>
          <w:sz w:val="28"/>
          <w:szCs w:val="28"/>
          <w:u w:val="single"/>
        </w:rPr>
      </w:pPr>
    </w:p>
    <w:p w14:paraId="74FE5BEE" w14:textId="77777777" w:rsidR="00AE779F" w:rsidRDefault="00AE779F" w:rsidP="00AE779F">
      <w:pPr>
        <w:rPr>
          <w:b/>
          <w:bCs/>
          <w:sz w:val="28"/>
          <w:szCs w:val="28"/>
          <w:u w:val="single"/>
        </w:rPr>
      </w:pPr>
    </w:p>
    <w:p w14:paraId="76EC6F39" w14:textId="310E5534" w:rsidR="005636C8" w:rsidRPr="004931B3" w:rsidRDefault="00D6031F" w:rsidP="00D6031F">
      <w:pPr>
        <w:jc w:val="center"/>
        <w:rPr>
          <w:b/>
          <w:bCs/>
          <w:sz w:val="28"/>
          <w:szCs w:val="28"/>
          <w:u w:val="single"/>
        </w:rPr>
      </w:pPr>
      <w:r w:rsidRPr="004931B3">
        <w:rPr>
          <w:b/>
          <w:bCs/>
          <w:sz w:val="28"/>
          <w:szCs w:val="28"/>
          <w:u w:val="single"/>
        </w:rPr>
        <w:lastRenderedPageBreak/>
        <w:t>When to Call the On-Call Nurse</w:t>
      </w:r>
    </w:p>
    <w:p w14:paraId="29294A63" w14:textId="30178AE9" w:rsidR="00D6031F" w:rsidRDefault="00D6031F"/>
    <w:p w14:paraId="7114C314" w14:textId="79F9414A" w:rsidR="00D6031F" w:rsidRPr="00832385" w:rsidRDefault="00D6031F">
      <w:pPr>
        <w:rPr>
          <w:rFonts w:cstheme="minorHAnsi"/>
          <w:b/>
          <w:bCs/>
          <w:i/>
          <w:iCs/>
        </w:rPr>
      </w:pPr>
      <w:r>
        <w:t>This list is meant as a guide and is not all-inclusive. It is meant to provide guidance on types of issues when the nurse should be called. Anything on this list requires a call to the on-call nurse, however, there may be other things you need to call about.</w:t>
      </w:r>
      <w:r w:rsidR="00832385">
        <w:t xml:space="preserve"> </w:t>
      </w:r>
      <w:r w:rsidR="00832385" w:rsidRPr="00832385">
        <w:rPr>
          <w:rFonts w:cstheme="minorHAnsi"/>
          <w:b/>
          <w:bCs/>
          <w:i/>
          <w:iCs/>
          <w:u w:val="single"/>
        </w:rPr>
        <w:t>WHEN A NURSE IS ON SITE, PLEASE REPORT TO THEM FIRST.</w:t>
      </w:r>
    </w:p>
    <w:p w14:paraId="69999083" w14:textId="27711CFC" w:rsidR="00D6031F" w:rsidRDefault="00D6031F" w:rsidP="00D6031F">
      <w:pPr>
        <w:jc w:val="center"/>
        <w:rPr>
          <w:b/>
          <w:bCs/>
          <w:color w:val="C00000"/>
        </w:rPr>
      </w:pPr>
      <w:r w:rsidRPr="00D6031F">
        <w:rPr>
          <w:b/>
          <w:bCs/>
          <w:color w:val="C00000"/>
        </w:rPr>
        <w:t>*** If YOU ARE UNSURE – CALL***</w:t>
      </w:r>
    </w:p>
    <w:p w14:paraId="357659E3" w14:textId="18631C74" w:rsidR="00832385" w:rsidRDefault="00832385" w:rsidP="00832385">
      <w:pPr>
        <w:rPr>
          <w:b/>
          <w:bCs/>
          <w:color w:val="C00000"/>
        </w:rPr>
      </w:pP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9350"/>
      </w:tblGrid>
      <w:tr w:rsidR="00832385" w14:paraId="3D361733" w14:textId="77777777" w:rsidTr="00832385">
        <w:trPr>
          <w:jc w:val="center"/>
        </w:trPr>
        <w:tc>
          <w:tcPr>
            <w:tcW w:w="9350" w:type="dxa"/>
          </w:tcPr>
          <w:p w14:paraId="1015145E" w14:textId="77777777" w:rsidR="00832385" w:rsidRPr="00832385" w:rsidRDefault="00832385" w:rsidP="00832385">
            <w:pPr>
              <w:jc w:val="center"/>
              <w:rPr>
                <w:rFonts w:cstheme="minorHAnsi"/>
                <w:b/>
                <w:bCs/>
                <w:sz w:val="10"/>
                <w:szCs w:val="10"/>
                <w:u w:val="single"/>
              </w:rPr>
            </w:pPr>
          </w:p>
          <w:p w14:paraId="5F24D851" w14:textId="3DB62779" w:rsidR="00832385" w:rsidRPr="00832385" w:rsidRDefault="00832385" w:rsidP="00832385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832385">
              <w:rPr>
                <w:rFonts w:cstheme="minorHAnsi"/>
                <w:b/>
                <w:bCs/>
                <w:u w:val="single"/>
              </w:rPr>
              <w:t>Before calling the RN On-Call, please have the following readily available:</w:t>
            </w:r>
          </w:p>
          <w:p w14:paraId="238B7EA2" w14:textId="77777777" w:rsidR="00832385" w:rsidRPr="00832385" w:rsidRDefault="00832385" w:rsidP="00832385">
            <w:pPr>
              <w:pStyle w:val="ListParagraph"/>
              <w:numPr>
                <w:ilvl w:val="0"/>
                <w:numId w:val="5"/>
              </w:numPr>
              <w:tabs>
                <w:tab w:val="left" w:pos="2490"/>
              </w:tabs>
              <w:spacing w:after="160" w:line="259" w:lineRule="auto"/>
              <w:ind w:firstLine="1500"/>
              <w:rPr>
                <w:rFonts w:cstheme="minorHAnsi"/>
                <w:b/>
                <w:bCs/>
              </w:rPr>
            </w:pPr>
            <w:r w:rsidRPr="00832385">
              <w:rPr>
                <w:rFonts w:cstheme="minorHAnsi"/>
                <w:b/>
                <w:bCs/>
              </w:rPr>
              <w:t>Your name and facility that you are calling from.</w:t>
            </w:r>
          </w:p>
          <w:p w14:paraId="0B4DD54A" w14:textId="77777777" w:rsidR="00832385" w:rsidRDefault="00832385" w:rsidP="00832385">
            <w:pPr>
              <w:pStyle w:val="ListParagraph"/>
              <w:numPr>
                <w:ilvl w:val="0"/>
                <w:numId w:val="5"/>
              </w:numPr>
              <w:tabs>
                <w:tab w:val="left" w:pos="2490"/>
              </w:tabs>
              <w:spacing w:after="160" w:line="259" w:lineRule="auto"/>
              <w:ind w:firstLine="1500"/>
              <w:rPr>
                <w:rFonts w:cstheme="minorHAnsi"/>
                <w:b/>
                <w:bCs/>
              </w:rPr>
            </w:pPr>
            <w:r w:rsidRPr="00832385">
              <w:rPr>
                <w:rFonts w:cstheme="minorHAnsi"/>
                <w:b/>
                <w:bCs/>
              </w:rPr>
              <w:t xml:space="preserve">Resident Name </w:t>
            </w:r>
          </w:p>
          <w:p w14:paraId="76B29CCB" w14:textId="76934869" w:rsidR="00832385" w:rsidRPr="00832385" w:rsidRDefault="00832385" w:rsidP="00832385">
            <w:pPr>
              <w:pStyle w:val="ListParagraph"/>
              <w:numPr>
                <w:ilvl w:val="0"/>
                <w:numId w:val="5"/>
              </w:numPr>
              <w:tabs>
                <w:tab w:val="left" w:pos="2490"/>
              </w:tabs>
              <w:spacing w:after="160" w:line="259" w:lineRule="auto"/>
              <w:ind w:firstLine="1500"/>
              <w:rPr>
                <w:rFonts w:cstheme="minorHAnsi"/>
                <w:b/>
                <w:bCs/>
              </w:rPr>
            </w:pPr>
            <w:r w:rsidRPr="00832385">
              <w:rPr>
                <w:rFonts w:cstheme="minorHAnsi"/>
                <w:b/>
                <w:bCs/>
              </w:rPr>
              <w:t>Vital Signs (if applicable/incident)</w:t>
            </w:r>
          </w:p>
        </w:tc>
      </w:tr>
    </w:tbl>
    <w:p w14:paraId="3DB6BEA4" w14:textId="26BC69FA" w:rsidR="00D6031F" w:rsidRDefault="00D6031F"/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1842"/>
        <w:gridCol w:w="9138"/>
      </w:tblGrid>
      <w:tr w:rsidR="00D6031F" w:rsidRPr="00D6031F" w14:paraId="19FA74DB" w14:textId="77777777" w:rsidTr="00832385">
        <w:trPr>
          <w:tblHeader/>
        </w:trPr>
        <w:tc>
          <w:tcPr>
            <w:tcW w:w="1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2E0CA9" w14:textId="77777777" w:rsidR="00D6031F" w:rsidRPr="00D6031F" w:rsidRDefault="00D6031F" w:rsidP="00D6031F">
            <w:pPr>
              <w:jc w:val="center"/>
              <w:rPr>
                <w:b/>
                <w:bCs/>
              </w:rPr>
            </w:pPr>
            <w:r w:rsidRPr="00D6031F">
              <w:rPr>
                <w:b/>
                <w:bCs/>
              </w:rPr>
              <w:t>Condition</w:t>
            </w:r>
          </w:p>
        </w:tc>
        <w:tc>
          <w:tcPr>
            <w:tcW w:w="9270" w:type="dxa"/>
            <w:shd w:val="clear" w:color="auto" w:fill="D9D9D9" w:themeFill="background1" w:themeFillShade="D9"/>
          </w:tcPr>
          <w:p w14:paraId="57A89B24" w14:textId="77777777" w:rsidR="00D6031F" w:rsidRPr="00D6031F" w:rsidRDefault="00D6031F" w:rsidP="00D6031F">
            <w:pPr>
              <w:jc w:val="center"/>
              <w:rPr>
                <w:b/>
                <w:bCs/>
              </w:rPr>
            </w:pPr>
            <w:r w:rsidRPr="00D6031F">
              <w:rPr>
                <w:b/>
                <w:bCs/>
              </w:rPr>
              <w:t>Notify On-Call Nurse</w:t>
            </w:r>
          </w:p>
        </w:tc>
      </w:tr>
      <w:tr w:rsidR="00E72870" w14:paraId="675735BA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0464F1B" w14:textId="1BFB6198" w:rsidR="00E72870" w:rsidRPr="004931B3" w:rsidRDefault="00E72870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Abuse, Neglect, </w:t>
            </w:r>
            <w:proofErr w:type="gramStart"/>
            <w:r>
              <w:rPr>
                <w:b/>
                <w:bCs/>
                <w:sz w:val="23"/>
                <w:szCs w:val="23"/>
              </w:rPr>
              <w:t>Exploitation :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Maltreatment</w:t>
            </w:r>
          </w:p>
        </w:tc>
        <w:tc>
          <w:tcPr>
            <w:tcW w:w="9270" w:type="dxa"/>
          </w:tcPr>
          <w:p w14:paraId="0455B6EC" w14:textId="507BA18C" w:rsidR="00E72870" w:rsidRPr="004931B3" w:rsidRDefault="00E72870" w:rsidP="00D6031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Any indication there may be maltreatment of a resident.</w:t>
            </w:r>
          </w:p>
        </w:tc>
      </w:tr>
      <w:tr w:rsidR="00D6031F" w14:paraId="7B6A3CD6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861AA3C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Bleeding</w:t>
            </w:r>
          </w:p>
        </w:tc>
        <w:tc>
          <w:tcPr>
            <w:tcW w:w="9270" w:type="dxa"/>
          </w:tcPr>
          <w:p w14:paraId="15CC8DE0" w14:textId="77777777" w:rsidR="00D6031F" w:rsidRPr="004931B3" w:rsidRDefault="00D6031F" w:rsidP="00D6031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Bleeding – even if easily stopped and resident is on Coumadin</w:t>
            </w:r>
          </w:p>
          <w:p w14:paraId="636B8830" w14:textId="77777777" w:rsidR="00D6031F" w:rsidRPr="004931B3" w:rsidRDefault="00D6031F" w:rsidP="00D6031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Bleeding of unknown origin</w:t>
            </w:r>
          </w:p>
          <w:p w14:paraId="2F549406" w14:textId="77777777" w:rsidR="00D6031F" w:rsidRPr="004931B3" w:rsidRDefault="00D6031F" w:rsidP="00D6031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Bleeding that is uncontrollable</w:t>
            </w:r>
          </w:p>
        </w:tc>
      </w:tr>
      <w:tr w:rsidR="00D6031F" w14:paraId="72FF0AD4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5ACDC99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Blood Pressure</w:t>
            </w:r>
          </w:p>
        </w:tc>
        <w:tc>
          <w:tcPr>
            <w:tcW w:w="9270" w:type="dxa"/>
          </w:tcPr>
          <w:p w14:paraId="4397A0FD" w14:textId="5C413410" w:rsidR="00D6031F" w:rsidRPr="004931B3" w:rsidRDefault="00D6031F" w:rsidP="00D6031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 xml:space="preserve">Blood pressure – top number &gt;120 or less than </w:t>
            </w:r>
            <w:r w:rsidR="00832385" w:rsidRPr="004931B3">
              <w:rPr>
                <w:sz w:val="23"/>
                <w:szCs w:val="23"/>
              </w:rPr>
              <w:t>100</w:t>
            </w:r>
            <w:r w:rsidR="000F2E30" w:rsidRPr="004931B3">
              <w:rPr>
                <w:sz w:val="23"/>
                <w:szCs w:val="23"/>
              </w:rPr>
              <w:t xml:space="preserve">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="000F2E30" w:rsidRPr="004931B3">
              <w:rPr>
                <w:sz w:val="23"/>
                <w:szCs w:val="23"/>
              </w:rPr>
              <w:t xml:space="preserve"> otherwise indicated in service plan/MAR/TAR</w:t>
            </w:r>
          </w:p>
          <w:p w14:paraId="2B07E7B9" w14:textId="12D8E13F" w:rsidR="00D6031F" w:rsidRPr="004931B3" w:rsidRDefault="00D6031F" w:rsidP="00D6031F">
            <w:pPr>
              <w:pStyle w:val="ListParagraph"/>
              <w:numPr>
                <w:ilvl w:val="0"/>
                <w:numId w:val="3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Bottom number &lt;</w:t>
            </w:r>
            <w:r w:rsidR="00832385" w:rsidRPr="004931B3">
              <w:rPr>
                <w:sz w:val="23"/>
                <w:szCs w:val="23"/>
              </w:rPr>
              <w:t>50</w:t>
            </w:r>
            <w:r w:rsidRPr="004931B3">
              <w:rPr>
                <w:sz w:val="23"/>
                <w:szCs w:val="23"/>
              </w:rPr>
              <w:t xml:space="preserve"> or </w:t>
            </w:r>
            <w:r w:rsidR="00832385" w:rsidRPr="004931B3">
              <w:rPr>
                <w:sz w:val="23"/>
                <w:szCs w:val="23"/>
              </w:rPr>
              <w:t>&gt;10</w:t>
            </w:r>
            <w:r w:rsidRPr="004931B3">
              <w:rPr>
                <w:sz w:val="23"/>
                <w:szCs w:val="23"/>
              </w:rPr>
              <w:t>0</w:t>
            </w:r>
            <w:r w:rsidR="000F2E30" w:rsidRPr="004931B3">
              <w:rPr>
                <w:sz w:val="23"/>
                <w:szCs w:val="23"/>
              </w:rPr>
              <w:t xml:space="preserve">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="000F2E30" w:rsidRPr="004931B3">
              <w:rPr>
                <w:sz w:val="23"/>
                <w:szCs w:val="23"/>
              </w:rPr>
              <w:t xml:space="preserve"> otherwise indicated in service plan/MAR/TAR</w:t>
            </w:r>
          </w:p>
        </w:tc>
      </w:tr>
      <w:tr w:rsidR="00D6031F" w14:paraId="7E693948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D4F4919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Blood Sugar</w:t>
            </w:r>
          </w:p>
        </w:tc>
        <w:tc>
          <w:tcPr>
            <w:tcW w:w="9270" w:type="dxa"/>
          </w:tcPr>
          <w:p w14:paraId="25B41515" w14:textId="4F7E88FB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Blood Sugar &lt;70 or &lt;400</w:t>
            </w:r>
            <w:r w:rsidR="000F2E30" w:rsidRPr="004931B3">
              <w:rPr>
                <w:sz w:val="23"/>
                <w:szCs w:val="23"/>
              </w:rPr>
              <w:t xml:space="preserve"> - </w:t>
            </w:r>
          </w:p>
          <w:p w14:paraId="089987AC" w14:textId="37A804EF" w:rsidR="00D6031F" w:rsidRPr="004931B3" w:rsidRDefault="00D6031F" w:rsidP="00D6031F">
            <w:pPr>
              <w:pStyle w:val="ListParagraph"/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 xml:space="preserve">* </w:t>
            </w:r>
            <w:r w:rsidR="00355426" w:rsidRPr="004931B3">
              <w:rPr>
                <w:sz w:val="23"/>
                <w:szCs w:val="23"/>
              </w:rPr>
              <w:t>*unless</w:t>
            </w:r>
            <w:r w:rsidRPr="004931B3">
              <w:rPr>
                <w:sz w:val="23"/>
                <w:szCs w:val="23"/>
              </w:rPr>
              <w:t xml:space="preserve"> otherwise listed on MAR/TAR</w:t>
            </w:r>
          </w:p>
        </w:tc>
      </w:tr>
      <w:tr w:rsidR="00D6031F" w14:paraId="1DFF2ABB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5C76AD5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Burn</w:t>
            </w:r>
          </w:p>
        </w:tc>
        <w:tc>
          <w:tcPr>
            <w:tcW w:w="9270" w:type="dxa"/>
          </w:tcPr>
          <w:p w14:paraId="6E5A219A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Any burn</w:t>
            </w:r>
          </w:p>
        </w:tc>
      </w:tr>
      <w:tr w:rsidR="00D6031F" w14:paraId="11E8AF2E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11719E7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Change in consciousness</w:t>
            </w:r>
          </w:p>
        </w:tc>
        <w:tc>
          <w:tcPr>
            <w:tcW w:w="9270" w:type="dxa"/>
          </w:tcPr>
          <w:p w14:paraId="4E49A82E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Any time a resident has a change of alertness, becomes unresponsive, or seems extremely lethargic/groggy</w:t>
            </w:r>
          </w:p>
        </w:tc>
      </w:tr>
      <w:tr w:rsidR="00D6031F" w14:paraId="4272A88B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69535AE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Choking</w:t>
            </w:r>
          </w:p>
        </w:tc>
        <w:tc>
          <w:tcPr>
            <w:tcW w:w="9270" w:type="dxa"/>
          </w:tcPr>
          <w:p w14:paraId="6C9DC7FE" w14:textId="3BB93A33" w:rsidR="00E72870" w:rsidRDefault="00E72870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Any resident choking incident whether the resident </w:t>
            </w:r>
            <w:proofErr w:type="gramStart"/>
            <w:r>
              <w:rPr>
                <w:sz w:val="23"/>
                <w:szCs w:val="23"/>
              </w:rPr>
              <w:t>is able to</w:t>
            </w:r>
            <w:proofErr w:type="gramEnd"/>
            <w:r>
              <w:rPr>
                <w:sz w:val="23"/>
                <w:szCs w:val="23"/>
              </w:rPr>
              <w:t xml:space="preserve"> clear their own obstruction or not</w:t>
            </w:r>
          </w:p>
          <w:p w14:paraId="3927CE41" w14:textId="77777777" w:rsidR="00D6031F" w:rsidRPr="004931B3" w:rsidRDefault="00D6031F" w:rsidP="00D6031F">
            <w:pPr>
              <w:pStyle w:val="ListParagraph"/>
              <w:rPr>
                <w:sz w:val="23"/>
                <w:szCs w:val="23"/>
              </w:rPr>
            </w:pPr>
            <w:r w:rsidRPr="004931B3">
              <w:rPr>
                <w:color w:val="C00000"/>
                <w:sz w:val="23"/>
                <w:szCs w:val="23"/>
              </w:rPr>
              <w:t>*IF CHOKING AND UNABLE TO BREATH CALL 911</w:t>
            </w:r>
          </w:p>
        </w:tc>
      </w:tr>
      <w:tr w:rsidR="00E72870" w14:paraId="026CE66F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C529A93" w14:textId="522C8788" w:rsidR="00E72870" w:rsidRPr="004931B3" w:rsidRDefault="00E72870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Elopement</w:t>
            </w:r>
          </w:p>
        </w:tc>
        <w:tc>
          <w:tcPr>
            <w:tcW w:w="9270" w:type="dxa"/>
          </w:tcPr>
          <w:p w14:paraId="42F87DE1" w14:textId="77777777" w:rsidR="00E72870" w:rsidRDefault="00E72870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Resident wanders off the memory care unit</w:t>
            </w:r>
          </w:p>
          <w:p w14:paraId="6800D15E" w14:textId="6B32F2F5" w:rsidR="00E72870" w:rsidRPr="004931B3" w:rsidRDefault="00E72870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Resident wanders outside of the building</w:t>
            </w:r>
          </w:p>
        </w:tc>
      </w:tr>
      <w:tr w:rsidR="00D6031F" w14:paraId="68420201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3B8C758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Eyes</w:t>
            </w:r>
          </w:p>
        </w:tc>
        <w:tc>
          <w:tcPr>
            <w:tcW w:w="9270" w:type="dxa"/>
          </w:tcPr>
          <w:p w14:paraId="22C4558F" w14:textId="287366DA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Vision changes</w:t>
            </w:r>
            <w:r w:rsidR="00832385" w:rsidRPr="004931B3">
              <w:rPr>
                <w:sz w:val="23"/>
                <w:szCs w:val="23"/>
              </w:rPr>
              <w:t xml:space="preserve"> – begins suddenly</w:t>
            </w:r>
          </w:p>
          <w:p w14:paraId="61131993" w14:textId="20C164B5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Double vision</w:t>
            </w:r>
          </w:p>
          <w:p w14:paraId="34C9194F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Eye redness, irritation, itching, redness</w:t>
            </w:r>
          </w:p>
          <w:p w14:paraId="21DCBDAC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Eye injury</w:t>
            </w:r>
          </w:p>
          <w:p w14:paraId="2C653E63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Sudden eye pain</w:t>
            </w:r>
          </w:p>
        </w:tc>
      </w:tr>
      <w:tr w:rsidR="00832385" w14:paraId="72ADCBCB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5EF6F51" w14:textId="21F81D84" w:rsidR="00832385" w:rsidRPr="004931B3" w:rsidRDefault="00832385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Emergencies – Resident</w:t>
            </w:r>
          </w:p>
        </w:tc>
        <w:tc>
          <w:tcPr>
            <w:tcW w:w="9270" w:type="dxa"/>
          </w:tcPr>
          <w:p w14:paraId="069DE893" w14:textId="77777777" w:rsidR="00832385" w:rsidRPr="004931B3" w:rsidRDefault="00832385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Resident death</w:t>
            </w:r>
          </w:p>
          <w:p w14:paraId="7A4441B7" w14:textId="77777777" w:rsidR="00832385" w:rsidRPr="004931B3" w:rsidRDefault="00832385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All 911 calls</w:t>
            </w:r>
          </w:p>
          <w:p w14:paraId="1D8E2F00" w14:textId="3F38B9E6" w:rsidR="00832385" w:rsidRPr="004931B3" w:rsidRDefault="00832385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Resident sent or returned from ER/Hospital</w:t>
            </w:r>
          </w:p>
        </w:tc>
      </w:tr>
      <w:tr w:rsidR="00D6031F" w14:paraId="57940ACD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753C49E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Emergency / Disaster Plan</w:t>
            </w:r>
          </w:p>
        </w:tc>
        <w:tc>
          <w:tcPr>
            <w:tcW w:w="9270" w:type="dxa"/>
          </w:tcPr>
          <w:p w14:paraId="7FD33257" w14:textId="77777777" w:rsidR="00D6031F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 xml:space="preserve">Call the Director if you’ve had to start an emergency process, </w:t>
            </w:r>
            <w:proofErr w:type="gramStart"/>
            <w:r w:rsidRPr="004931B3">
              <w:rPr>
                <w:sz w:val="23"/>
                <w:szCs w:val="23"/>
              </w:rPr>
              <w:t>e.g.</w:t>
            </w:r>
            <w:proofErr w:type="gramEnd"/>
            <w:r w:rsidRPr="004931B3">
              <w:rPr>
                <w:sz w:val="23"/>
                <w:szCs w:val="23"/>
              </w:rPr>
              <w:t xml:space="preserve"> Fire, Severe weather, power failure – if you don’t know how to call the director – call the on-call nurse</w:t>
            </w:r>
          </w:p>
          <w:p w14:paraId="73AABC95" w14:textId="0D93F2B8" w:rsidR="00AE779F" w:rsidRPr="004931B3" w:rsidRDefault="00AE779F" w:rsidP="00AE779F">
            <w:pPr>
              <w:pStyle w:val="ListParagraph"/>
              <w:rPr>
                <w:sz w:val="23"/>
                <w:szCs w:val="23"/>
              </w:rPr>
            </w:pPr>
          </w:p>
        </w:tc>
      </w:tr>
      <w:tr w:rsidR="00D6031F" w14:paraId="3D13B443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56F2F84" w14:textId="2153DDB3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lastRenderedPageBreak/>
              <w:t>Falls</w:t>
            </w:r>
            <w:r w:rsidR="000F2E30" w:rsidRPr="004931B3">
              <w:rPr>
                <w:b/>
                <w:bCs/>
                <w:sz w:val="23"/>
                <w:szCs w:val="23"/>
              </w:rPr>
              <w:t>/Incidents</w:t>
            </w:r>
          </w:p>
        </w:tc>
        <w:tc>
          <w:tcPr>
            <w:tcW w:w="9270" w:type="dxa"/>
          </w:tcPr>
          <w:p w14:paraId="20C250C9" w14:textId="44A2DBE5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Any Fall</w:t>
            </w:r>
            <w:r w:rsidR="000F2E30" w:rsidRPr="004931B3">
              <w:rPr>
                <w:sz w:val="23"/>
                <w:szCs w:val="23"/>
              </w:rPr>
              <w:t xml:space="preserve"> or incident</w:t>
            </w:r>
            <w:r w:rsidR="00E72870">
              <w:rPr>
                <w:sz w:val="23"/>
                <w:szCs w:val="23"/>
              </w:rPr>
              <w:t xml:space="preserve"> (severe bruising, laceration, skin tear, burn, elopement)</w:t>
            </w:r>
          </w:p>
          <w:p w14:paraId="757EBB02" w14:textId="7D3E7C0C" w:rsidR="00D6031F" w:rsidRPr="004931B3" w:rsidRDefault="00D6031F" w:rsidP="00D6031F">
            <w:pPr>
              <w:pStyle w:val="ListParagraph"/>
              <w:rPr>
                <w:color w:val="C00000"/>
                <w:sz w:val="23"/>
                <w:szCs w:val="23"/>
              </w:rPr>
            </w:pPr>
            <w:r w:rsidRPr="004931B3">
              <w:rPr>
                <w:color w:val="C00000"/>
                <w:sz w:val="23"/>
                <w:szCs w:val="23"/>
              </w:rPr>
              <w:t>*Fall with serious injury, resident unresponsive call 911</w:t>
            </w:r>
          </w:p>
        </w:tc>
      </w:tr>
      <w:tr w:rsidR="00D6031F" w14:paraId="0C0C0178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37F73C44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Family concerns</w:t>
            </w:r>
          </w:p>
        </w:tc>
        <w:tc>
          <w:tcPr>
            <w:tcW w:w="9270" w:type="dxa"/>
          </w:tcPr>
          <w:p w14:paraId="22CFD2F3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Family demands to speak to MD/NP/PA</w:t>
            </w:r>
          </w:p>
          <w:p w14:paraId="19DC6A61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Family demands to speak to Administrator or CNS</w:t>
            </w:r>
          </w:p>
          <w:p w14:paraId="37E9C442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Family seems upset, is yelling or otherwise inappropriate</w:t>
            </w:r>
          </w:p>
        </w:tc>
      </w:tr>
      <w:tr w:rsidR="00D6031F" w14:paraId="09ADE38D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3A11C2E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Fever</w:t>
            </w:r>
          </w:p>
        </w:tc>
        <w:tc>
          <w:tcPr>
            <w:tcW w:w="9270" w:type="dxa"/>
          </w:tcPr>
          <w:p w14:paraId="753DEE0B" w14:textId="77777777" w:rsidR="00D6031F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Fever 100.0F or higher</w:t>
            </w:r>
          </w:p>
          <w:p w14:paraId="16C2E469" w14:textId="46F662ED" w:rsidR="004931B3" w:rsidRPr="004931B3" w:rsidRDefault="004931B3" w:rsidP="004931B3">
            <w:pPr>
              <w:pStyle w:val="ListParagraph"/>
              <w:rPr>
                <w:sz w:val="23"/>
                <w:szCs w:val="23"/>
              </w:rPr>
            </w:pPr>
          </w:p>
        </w:tc>
      </w:tr>
      <w:tr w:rsidR="00D6031F" w14:paraId="0816F3E2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EFF47BA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Gait</w:t>
            </w:r>
          </w:p>
        </w:tc>
        <w:tc>
          <w:tcPr>
            <w:tcW w:w="9270" w:type="dxa"/>
          </w:tcPr>
          <w:p w14:paraId="526F8A8D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Change in balance</w:t>
            </w:r>
          </w:p>
          <w:p w14:paraId="1C23374A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Change in ability to walk</w:t>
            </w:r>
          </w:p>
          <w:p w14:paraId="0E0CD339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Joint pain</w:t>
            </w:r>
          </w:p>
        </w:tc>
      </w:tr>
      <w:tr w:rsidR="00D6031F" w14:paraId="54FCFDC6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396EBE8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Headache</w:t>
            </w:r>
          </w:p>
        </w:tc>
        <w:tc>
          <w:tcPr>
            <w:tcW w:w="9270" w:type="dxa"/>
          </w:tcPr>
          <w:p w14:paraId="7FE51611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Sudden, severe headache</w:t>
            </w:r>
          </w:p>
          <w:p w14:paraId="128C94DF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Headache after recent fall</w:t>
            </w:r>
          </w:p>
          <w:p w14:paraId="3637EAE1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Headache that does not resolve during your shift</w:t>
            </w:r>
          </w:p>
        </w:tc>
      </w:tr>
      <w:tr w:rsidR="00D6031F" w14:paraId="37661657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8A066C1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Heart rate / pulse</w:t>
            </w:r>
          </w:p>
        </w:tc>
        <w:tc>
          <w:tcPr>
            <w:tcW w:w="9270" w:type="dxa"/>
          </w:tcPr>
          <w:p w14:paraId="0C92BB14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Irregular heartbeat – if you can tell</w:t>
            </w:r>
          </w:p>
          <w:p w14:paraId="741FB43F" w14:textId="6E6822F8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Pulse &lt;60 or &gt;100</w:t>
            </w:r>
            <w:r w:rsidR="000F2E30" w:rsidRPr="004931B3">
              <w:rPr>
                <w:sz w:val="23"/>
                <w:szCs w:val="23"/>
              </w:rPr>
              <w:t xml:space="preserve">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="000F2E30" w:rsidRPr="004931B3">
              <w:rPr>
                <w:sz w:val="23"/>
                <w:szCs w:val="23"/>
              </w:rPr>
              <w:t xml:space="preserve"> otherwise indicated in service plan/MAR/TAR</w:t>
            </w:r>
          </w:p>
          <w:p w14:paraId="7F52C7C0" w14:textId="361EACC2" w:rsidR="00D6031F" w:rsidRPr="004931B3" w:rsidRDefault="00D6031F" w:rsidP="00EF1451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Weak pulse – if you can tell</w:t>
            </w:r>
          </w:p>
        </w:tc>
      </w:tr>
      <w:tr w:rsidR="00D6031F" w14:paraId="0331D8E6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273E2B7" w14:textId="603E9922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Medications</w:t>
            </w:r>
            <w:r w:rsidR="00E72870">
              <w:rPr>
                <w:b/>
                <w:bCs/>
                <w:sz w:val="23"/>
                <w:szCs w:val="23"/>
              </w:rPr>
              <w:t xml:space="preserve"> / Treatments</w:t>
            </w:r>
          </w:p>
        </w:tc>
        <w:tc>
          <w:tcPr>
            <w:tcW w:w="9270" w:type="dxa"/>
          </w:tcPr>
          <w:p w14:paraId="12CD81E4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Out of a medication</w:t>
            </w:r>
          </w:p>
          <w:p w14:paraId="70FCC185" w14:textId="56F2FDB6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Medication error</w:t>
            </w:r>
            <w:r w:rsidR="00E72870">
              <w:rPr>
                <w:sz w:val="23"/>
                <w:szCs w:val="23"/>
              </w:rPr>
              <w:t xml:space="preserve"> / treatment error (wrong med, wrong resident, wrong dose, wrong time).</w:t>
            </w:r>
          </w:p>
          <w:p w14:paraId="2B990646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If you suspect a resident is taking medications other than prescribed</w:t>
            </w:r>
          </w:p>
          <w:p w14:paraId="0CACFFA7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Side effects from meds: Nausea, vomiting, rash, lethargy, sedation, sees halos, unusual mouth movements, lip smacking – that is not usual for the resident, tongue movements/thrusting that is not usual for the resident.</w:t>
            </w:r>
          </w:p>
          <w:p w14:paraId="0997F8CD" w14:textId="77777777" w:rsidR="00832385" w:rsidRPr="004931B3" w:rsidRDefault="00832385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Discrepancy in controlled substance counts</w:t>
            </w:r>
          </w:p>
          <w:p w14:paraId="2892881E" w14:textId="40CE2461" w:rsidR="00832385" w:rsidRPr="004931B3" w:rsidRDefault="00832385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Within one hour of receiving a new order</w:t>
            </w:r>
          </w:p>
        </w:tc>
      </w:tr>
      <w:tr w:rsidR="00D6031F" w14:paraId="2FCA1A3A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A5AA5A8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Oxygen Saturations</w:t>
            </w:r>
          </w:p>
        </w:tc>
        <w:tc>
          <w:tcPr>
            <w:tcW w:w="9270" w:type="dxa"/>
          </w:tcPr>
          <w:p w14:paraId="7291D70D" w14:textId="5C6D34BC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&lt;</w:t>
            </w:r>
            <w:r w:rsidR="00832385" w:rsidRPr="004931B3">
              <w:rPr>
                <w:sz w:val="23"/>
                <w:szCs w:val="23"/>
              </w:rPr>
              <w:t xml:space="preserve"> 90%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="00832385" w:rsidRPr="004931B3">
              <w:rPr>
                <w:sz w:val="23"/>
                <w:szCs w:val="23"/>
              </w:rPr>
              <w:t xml:space="preserve"> otherwise indicated in service plan/MAR/TAR</w:t>
            </w:r>
          </w:p>
        </w:tc>
      </w:tr>
      <w:tr w:rsidR="00D6031F" w14:paraId="2E6E048F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75CEE72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Pain</w:t>
            </w:r>
          </w:p>
        </w:tc>
        <w:tc>
          <w:tcPr>
            <w:tcW w:w="9270" w:type="dxa"/>
          </w:tcPr>
          <w:p w14:paraId="43348147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Sudden, severe pain</w:t>
            </w:r>
          </w:p>
          <w:p w14:paraId="50504FFE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Pain that does not go away during your shift</w:t>
            </w:r>
          </w:p>
          <w:p w14:paraId="34199CE4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Severe itching</w:t>
            </w:r>
          </w:p>
          <w:p w14:paraId="00B9B3E4" w14:textId="77777777" w:rsidR="00D6031F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Pain is affected resident’s usual function/ADLs/Eating, etc.</w:t>
            </w:r>
          </w:p>
          <w:p w14:paraId="55A49398" w14:textId="0900D13C" w:rsidR="00E72870" w:rsidRPr="00E72870" w:rsidRDefault="00E72870" w:rsidP="00E72870">
            <w:pPr>
              <w:jc w:val="center"/>
              <w:rPr>
                <w:b/>
                <w:bCs/>
                <w:sz w:val="23"/>
                <w:szCs w:val="23"/>
              </w:rPr>
            </w:pPr>
            <w:r w:rsidRPr="00E72870">
              <w:rPr>
                <w:b/>
                <w:bCs/>
                <w:color w:val="000000"/>
              </w:rPr>
              <w:t>In clients with dementia this could include increased restlessness, grimacing, tears, increase agitation and difficulty with mobility.</w:t>
            </w:r>
          </w:p>
        </w:tc>
      </w:tr>
      <w:tr w:rsidR="00D6031F" w14:paraId="27B55A45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DB1B844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Poisoning / ingestion of chemicals</w:t>
            </w:r>
          </w:p>
        </w:tc>
        <w:tc>
          <w:tcPr>
            <w:tcW w:w="9270" w:type="dxa"/>
          </w:tcPr>
          <w:p w14:paraId="35F6EC22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 xml:space="preserve">Call Nurse – </w:t>
            </w:r>
          </w:p>
          <w:p w14:paraId="5CCDAF9D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Poison Control 1-800-222-1222</w:t>
            </w:r>
          </w:p>
        </w:tc>
      </w:tr>
      <w:tr w:rsidR="00D6031F" w14:paraId="0775DDB6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354DE68" w14:textId="2935BCC6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PRN Meds</w:t>
            </w:r>
          </w:p>
        </w:tc>
        <w:tc>
          <w:tcPr>
            <w:tcW w:w="9270" w:type="dxa"/>
          </w:tcPr>
          <w:p w14:paraId="19E537B7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Call if resident requires an as needed medication</w:t>
            </w:r>
          </w:p>
        </w:tc>
      </w:tr>
      <w:tr w:rsidR="00D6031F" w14:paraId="170C60DE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FC73FBF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Rash</w:t>
            </w:r>
          </w:p>
        </w:tc>
        <w:tc>
          <w:tcPr>
            <w:tcW w:w="9270" w:type="dxa"/>
          </w:tcPr>
          <w:p w14:paraId="29E557CF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New rash</w:t>
            </w:r>
          </w:p>
        </w:tc>
      </w:tr>
      <w:tr w:rsidR="00832385" w14:paraId="07669522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E8DAB5B" w14:textId="27F94D93" w:rsidR="00832385" w:rsidRPr="004931B3" w:rsidRDefault="00832385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Respirations</w:t>
            </w:r>
          </w:p>
        </w:tc>
        <w:tc>
          <w:tcPr>
            <w:tcW w:w="9270" w:type="dxa"/>
          </w:tcPr>
          <w:p w14:paraId="3BF37F47" w14:textId="10940923" w:rsidR="00832385" w:rsidRPr="004931B3" w:rsidRDefault="00832385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&lt;8 or &gt;20</w:t>
            </w:r>
            <w:r w:rsidR="000F2E30" w:rsidRPr="004931B3">
              <w:rPr>
                <w:sz w:val="23"/>
                <w:szCs w:val="23"/>
              </w:rPr>
              <w:t xml:space="preserve">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="000F2E30" w:rsidRPr="004931B3">
              <w:rPr>
                <w:sz w:val="23"/>
                <w:szCs w:val="23"/>
              </w:rPr>
              <w:t xml:space="preserve"> otherwise indicated in service plan/MAR/TAR</w:t>
            </w:r>
          </w:p>
        </w:tc>
      </w:tr>
      <w:tr w:rsidR="00D6031F" w14:paraId="2B99C9B4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0ECDCC5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Respiratory</w:t>
            </w:r>
          </w:p>
        </w:tc>
        <w:tc>
          <w:tcPr>
            <w:tcW w:w="9270" w:type="dxa"/>
          </w:tcPr>
          <w:p w14:paraId="29DE4D48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Difficulty breathing / shortness of breath</w:t>
            </w:r>
          </w:p>
          <w:p w14:paraId="50478338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Persistent coughing</w:t>
            </w:r>
          </w:p>
        </w:tc>
      </w:tr>
      <w:tr w:rsidR="00D6031F" w14:paraId="12F95805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5DBBED4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Seizure</w:t>
            </w:r>
          </w:p>
        </w:tc>
        <w:tc>
          <w:tcPr>
            <w:tcW w:w="9270" w:type="dxa"/>
          </w:tcPr>
          <w:p w14:paraId="65ED3261" w14:textId="77777777" w:rsidR="00D6031F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If seizure, wait until the end of the seizure, make sure the resident is breathing and safe, then call the nurse</w:t>
            </w:r>
          </w:p>
          <w:p w14:paraId="29CA7AE2" w14:textId="77777777" w:rsidR="00AE779F" w:rsidRDefault="00AE779F" w:rsidP="00AE779F">
            <w:pPr>
              <w:rPr>
                <w:sz w:val="23"/>
                <w:szCs w:val="23"/>
              </w:rPr>
            </w:pPr>
          </w:p>
          <w:p w14:paraId="1A34ACF3" w14:textId="26912879" w:rsidR="00AE779F" w:rsidRPr="00AE779F" w:rsidRDefault="00AE779F" w:rsidP="00AE779F">
            <w:pPr>
              <w:rPr>
                <w:sz w:val="23"/>
                <w:szCs w:val="23"/>
              </w:rPr>
            </w:pPr>
          </w:p>
        </w:tc>
      </w:tr>
      <w:tr w:rsidR="00D6031F" w14:paraId="500CF21B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2B261DB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lastRenderedPageBreak/>
              <w:t>Skin</w:t>
            </w:r>
          </w:p>
        </w:tc>
        <w:tc>
          <w:tcPr>
            <w:tcW w:w="9270" w:type="dxa"/>
          </w:tcPr>
          <w:p w14:paraId="1060BE37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Breaks in the skin</w:t>
            </w:r>
          </w:p>
          <w:p w14:paraId="6A6E0B89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Redness</w:t>
            </w:r>
          </w:p>
          <w:p w14:paraId="1ABD8986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Changes in sensation (numbness, tingling)</w:t>
            </w:r>
          </w:p>
          <w:p w14:paraId="74518BBB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Skin – especially heels – if it feels mushy</w:t>
            </w:r>
          </w:p>
          <w:p w14:paraId="776A6BA8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Abrasions, lacerations</w:t>
            </w:r>
          </w:p>
          <w:p w14:paraId="48B10D6F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Open areas that are new</w:t>
            </w:r>
          </w:p>
        </w:tc>
      </w:tr>
      <w:tr w:rsidR="00D6031F" w14:paraId="594C4140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BB0C5E9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Swallowing difficulty</w:t>
            </w:r>
          </w:p>
        </w:tc>
        <w:tc>
          <w:tcPr>
            <w:tcW w:w="9270" w:type="dxa"/>
          </w:tcPr>
          <w:p w14:paraId="67A535C9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Coughing or difficult swallowing medication, food, fluids.</w:t>
            </w:r>
          </w:p>
          <w:p w14:paraId="480D5E6C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Call if nose becomes runny when eating or drinking.</w:t>
            </w:r>
          </w:p>
        </w:tc>
      </w:tr>
      <w:tr w:rsidR="00D6031F" w14:paraId="19C2B513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D701FD8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Sweating</w:t>
            </w:r>
          </w:p>
        </w:tc>
        <w:tc>
          <w:tcPr>
            <w:tcW w:w="9270" w:type="dxa"/>
          </w:tcPr>
          <w:p w14:paraId="31829B61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Extreme sweating, clammy, pale</w:t>
            </w:r>
          </w:p>
          <w:p w14:paraId="7A8FA004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Sweating with fever &lt;100.0F</w:t>
            </w:r>
          </w:p>
          <w:p w14:paraId="7349CEE4" w14:textId="77777777" w:rsidR="00D6031F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Sweating with any pain or pressure in chest, shoulder, or neck</w:t>
            </w:r>
          </w:p>
          <w:p w14:paraId="72FABA1A" w14:textId="63E214EE" w:rsidR="004931B3" w:rsidRPr="004931B3" w:rsidRDefault="004931B3" w:rsidP="004931B3">
            <w:pPr>
              <w:pStyle w:val="ListParagraph"/>
              <w:rPr>
                <w:sz w:val="23"/>
                <w:szCs w:val="23"/>
              </w:rPr>
            </w:pPr>
          </w:p>
        </w:tc>
      </w:tr>
      <w:tr w:rsidR="00D6031F" w14:paraId="061916F3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DA946DC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Swelling</w:t>
            </w:r>
          </w:p>
        </w:tc>
        <w:tc>
          <w:tcPr>
            <w:tcW w:w="9270" w:type="dxa"/>
          </w:tcPr>
          <w:p w14:paraId="42103F29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New swelling</w:t>
            </w:r>
          </w:p>
          <w:p w14:paraId="0453EE8D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New swelling with redness</w:t>
            </w:r>
          </w:p>
          <w:p w14:paraId="22F344DB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Abrupt onset of swelling in the lower leg</w:t>
            </w:r>
          </w:p>
        </w:tc>
      </w:tr>
      <w:tr w:rsidR="00D6031F" w14:paraId="36861E09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B921949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Urinary Tract</w:t>
            </w:r>
          </w:p>
        </w:tc>
        <w:tc>
          <w:tcPr>
            <w:tcW w:w="9270" w:type="dxa"/>
          </w:tcPr>
          <w:p w14:paraId="7EE0B10D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Burning/pain when urinating</w:t>
            </w:r>
          </w:p>
          <w:p w14:paraId="0CF52E05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Low back pain</w:t>
            </w:r>
          </w:p>
          <w:p w14:paraId="34F337AE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Increased frequency – voiding</w:t>
            </w:r>
          </w:p>
          <w:p w14:paraId="71ABDB16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Voiding small amounts at a time</w:t>
            </w:r>
          </w:p>
          <w:p w14:paraId="6900C2C4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Cloudy or discolored urine</w:t>
            </w:r>
          </w:p>
          <w:p w14:paraId="5D3CC912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Odor/strong smelling urine</w:t>
            </w:r>
          </w:p>
          <w:p w14:paraId="7FFA98A4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Catheter leakage</w:t>
            </w:r>
          </w:p>
          <w:p w14:paraId="4BBEDB5D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Catheter is not draining</w:t>
            </w:r>
          </w:p>
        </w:tc>
      </w:tr>
      <w:tr w:rsidR="00D6031F" w14:paraId="44D895E4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23B0AB9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Vomiting/Emesis</w:t>
            </w:r>
          </w:p>
        </w:tc>
        <w:tc>
          <w:tcPr>
            <w:tcW w:w="9270" w:type="dxa"/>
          </w:tcPr>
          <w:p w14:paraId="3E1731AD" w14:textId="6A7D460B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Bloody vomit</w:t>
            </w:r>
          </w:p>
          <w:p w14:paraId="1AD984DA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Vomiting with a black or dark tinge or looks like coffee grounds</w:t>
            </w:r>
          </w:p>
          <w:p w14:paraId="25CA7238" w14:textId="77777777" w:rsidR="00D6031F" w:rsidRPr="004931B3" w:rsidRDefault="00D6031F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More than 2 episodes on your shift</w:t>
            </w:r>
          </w:p>
        </w:tc>
      </w:tr>
      <w:tr w:rsidR="00D6031F" w14:paraId="15DA16D0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43FB1E53" w14:textId="77777777" w:rsidR="00D6031F" w:rsidRPr="004931B3" w:rsidRDefault="00D6031F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Vital Signs (VS)</w:t>
            </w:r>
          </w:p>
        </w:tc>
        <w:tc>
          <w:tcPr>
            <w:tcW w:w="9270" w:type="dxa"/>
          </w:tcPr>
          <w:p w14:paraId="0A1C2F08" w14:textId="1ECA16F8" w:rsidR="000F2E30" w:rsidRPr="004931B3" w:rsidRDefault="000F2E30" w:rsidP="000F2E30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  <w:u w:val="single"/>
              </w:rPr>
              <w:t>Blood pressure – top number</w:t>
            </w:r>
            <w:r w:rsidRPr="004931B3">
              <w:rPr>
                <w:sz w:val="23"/>
                <w:szCs w:val="23"/>
              </w:rPr>
              <w:t xml:space="preserve"> &gt;120 or less than 100 -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Pr="004931B3">
              <w:rPr>
                <w:sz w:val="23"/>
                <w:szCs w:val="23"/>
              </w:rPr>
              <w:t xml:space="preserve"> otherwise indicated in service plan/MAR/TAR</w:t>
            </w:r>
          </w:p>
          <w:p w14:paraId="0EA0793D" w14:textId="2DF9CA90" w:rsidR="00D6031F" w:rsidRPr="004931B3" w:rsidRDefault="000F2E30" w:rsidP="000F2E30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  <w:u w:val="single"/>
              </w:rPr>
              <w:t>Blood pressure - bottom number</w:t>
            </w:r>
            <w:r w:rsidRPr="004931B3">
              <w:rPr>
                <w:sz w:val="23"/>
                <w:szCs w:val="23"/>
              </w:rPr>
              <w:t xml:space="preserve"> &lt;50 or &gt;100 -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Pr="004931B3">
              <w:rPr>
                <w:sz w:val="23"/>
                <w:szCs w:val="23"/>
              </w:rPr>
              <w:t xml:space="preserve"> otherwise indicated in service plan/MAR/TAR</w:t>
            </w:r>
          </w:p>
          <w:p w14:paraId="3D57DF98" w14:textId="4AC8A9BF" w:rsidR="000F2E30" w:rsidRPr="004931B3" w:rsidRDefault="000F2E30" w:rsidP="000F2E30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  <w:u w:val="single"/>
              </w:rPr>
              <w:t>Pulse</w:t>
            </w:r>
            <w:r w:rsidRPr="004931B3">
              <w:rPr>
                <w:sz w:val="23"/>
                <w:szCs w:val="23"/>
              </w:rPr>
              <w:t xml:space="preserve"> &lt;60 or &gt;100 -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Pr="004931B3">
              <w:rPr>
                <w:sz w:val="23"/>
                <w:szCs w:val="23"/>
              </w:rPr>
              <w:t xml:space="preserve"> otherwise indicated in service plan/MAR/TAR</w:t>
            </w:r>
          </w:p>
          <w:p w14:paraId="462A5FBB" w14:textId="15963B6D" w:rsidR="000F2E30" w:rsidRPr="004931B3" w:rsidRDefault="000F2E30" w:rsidP="000F2E30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  <w:u w:val="single"/>
              </w:rPr>
              <w:t xml:space="preserve">Respirations </w:t>
            </w:r>
            <w:r w:rsidRPr="004931B3">
              <w:rPr>
                <w:sz w:val="23"/>
                <w:szCs w:val="23"/>
              </w:rPr>
              <w:t xml:space="preserve">&lt;8 or &gt;20 -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Pr="004931B3">
              <w:rPr>
                <w:sz w:val="23"/>
                <w:szCs w:val="23"/>
              </w:rPr>
              <w:t xml:space="preserve"> otherwise indicated in service plan/MAR/TAR</w:t>
            </w:r>
          </w:p>
          <w:p w14:paraId="35D36A25" w14:textId="2505279F" w:rsidR="000F2E30" w:rsidRPr="004931B3" w:rsidRDefault="000F2E30" w:rsidP="000F2E30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  <w:u w:val="single"/>
              </w:rPr>
              <w:t xml:space="preserve">Oxygen </w:t>
            </w:r>
            <w:proofErr w:type="spellStart"/>
            <w:r w:rsidRPr="004931B3">
              <w:rPr>
                <w:sz w:val="23"/>
                <w:szCs w:val="23"/>
                <w:u w:val="single"/>
              </w:rPr>
              <w:t>S</w:t>
            </w:r>
            <w:r w:rsidRPr="004931B3">
              <w:rPr>
                <w:sz w:val="23"/>
                <w:szCs w:val="23"/>
              </w:rPr>
              <w:t>ats</w:t>
            </w:r>
            <w:proofErr w:type="spellEnd"/>
            <w:r w:rsidRPr="004931B3">
              <w:rPr>
                <w:sz w:val="23"/>
                <w:szCs w:val="23"/>
              </w:rPr>
              <w:t xml:space="preserve"> &lt; 90% - </w:t>
            </w:r>
            <w:r w:rsidR="00355426" w:rsidRPr="004931B3">
              <w:rPr>
                <w:sz w:val="23"/>
                <w:szCs w:val="23"/>
              </w:rPr>
              <w:t>*unless</w:t>
            </w:r>
            <w:r w:rsidRPr="004931B3">
              <w:rPr>
                <w:sz w:val="23"/>
                <w:szCs w:val="23"/>
              </w:rPr>
              <w:t xml:space="preserve"> otherwise indicated in service plan/MAR/TAR</w:t>
            </w:r>
          </w:p>
        </w:tc>
      </w:tr>
      <w:tr w:rsidR="00832385" w14:paraId="7E338EDD" w14:textId="77777777" w:rsidTr="00832385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1DFC9A1" w14:textId="3C9A9946" w:rsidR="00832385" w:rsidRPr="004931B3" w:rsidRDefault="00832385" w:rsidP="00D6031F">
            <w:pPr>
              <w:jc w:val="center"/>
              <w:rPr>
                <w:b/>
                <w:bCs/>
                <w:sz w:val="23"/>
                <w:szCs w:val="23"/>
              </w:rPr>
            </w:pPr>
            <w:r w:rsidRPr="004931B3">
              <w:rPr>
                <w:b/>
                <w:bCs/>
                <w:sz w:val="23"/>
                <w:szCs w:val="23"/>
              </w:rPr>
              <w:t>Other</w:t>
            </w:r>
          </w:p>
        </w:tc>
        <w:tc>
          <w:tcPr>
            <w:tcW w:w="9270" w:type="dxa"/>
          </w:tcPr>
          <w:p w14:paraId="6BF796BD" w14:textId="77777777" w:rsidR="00832385" w:rsidRPr="004931B3" w:rsidRDefault="00832385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Changes in speech</w:t>
            </w:r>
          </w:p>
          <w:p w14:paraId="3652335A" w14:textId="77777777" w:rsidR="00832385" w:rsidRPr="004931B3" w:rsidRDefault="00832385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Facial drooping</w:t>
            </w:r>
          </w:p>
          <w:p w14:paraId="47044005" w14:textId="77777777" w:rsidR="00832385" w:rsidRDefault="00832385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 w:rsidRPr="004931B3">
              <w:rPr>
                <w:sz w:val="23"/>
                <w:szCs w:val="23"/>
              </w:rPr>
              <w:t>Weakness on one side – upper or lower body</w:t>
            </w:r>
          </w:p>
          <w:p w14:paraId="61470FBC" w14:textId="4E5248B0" w:rsidR="00E72870" w:rsidRPr="004931B3" w:rsidRDefault="00E72870" w:rsidP="00D6031F">
            <w:pPr>
              <w:pStyle w:val="ListParagraph"/>
              <w:numPr>
                <w:ilvl w:val="0"/>
                <w:numId w:val="4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 change from the resident’s “usual”</w:t>
            </w:r>
          </w:p>
        </w:tc>
      </w:tr>
    </w:tbl>
    <w:p w14:paraId="253A71D7" w14:textId="77777777" w:rsidR="00D6031F" w:rsidRDefault="00D6031F"/>
    <w:sectPr w:rsidR="00D6031F" w:rsidSect="00D6031F">
      <w:footerReference w:type="default" r:id="rId8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CFF8" w14:textId="77777777" w:rsidR="0097724C" w:rsidRDefault="0097724C" w:rsidP="00D6031F">
      <w:r>
        <w:separator/>
      </w:r>
    </w:p>
  </w:endnote>
  <w:endnote w:type="continuationSeparator" w:id="0">
    <w:p w14:paraId="0998A1C1" w14:textId="77777777" w:rsidR="0097724C" w:rsidRDefault="0097724C" w:rsidP="00D6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225F" w14:textId="4EAB9C82" w:rsidR="00832385" w:rsidRDefault="00832385">
    <w:pPr>
      <w:pStyle w:val="Footer"/>
    </w:pPr>
    <w:r>
      <w:t>RN On-Call Guidelines</w:t>
    </w:r>
  </w:p>
  <w:p w14:paraId="28A01260" w14:textId="69255AE3" w:rsidR="00832385" w:rsidRDefault="00832385">
    <w:pPr>
      <w:pStyle w:val="Footer"/>
    </w:pP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66CC" w14:textId="77777777" w:rsidR="0097724C" w:rsidRDefault="0097724C" w:rsidP="00D6031F">
      <w:r>
        <w:separator/>
      </w:r>
    </w:p>
  </w:footnote>
  <w:footnote w:type="continuationSeparator" w:id="0">
    <w:p w14:paraId="3023F19D" w14:textId="77777777" w:rsidR="0097724C" w:rsidRDefault="0097724C" w:rsidP="00D6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2EB"/>
    <w:multiLevelType w:val="hybridMultilevel"/>
    <w:tmpl w:val="96582ABC"/>
    <w:lvl w:ilvl="0" w:tplc="60EEE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414CC"/>
    <w:multiLevelType w:val="hybridMultilevel"/>
    <w:tmpl w:val="E7F89B0C"/>
    <w:lvl w:ilvl="0" w:tplc="60EEE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E5C2A"/>
    <w:multiLevelType w:val="hybridMultilevel"/>
    <w:tmpl w:val="61E4BF2C"/>
    <w:lvl w:ilvl="0" w:tplc="79088F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E3E64"/>
    <w:multiLevelType w:val="hybridMultilevel"/>
    <w:tmpl w:val="08782388"/>
    <w:lvl w:ilvl="0" w:tplc="C7221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321BE"/>
    <w:multiLevelType w:val="hybridMultilevel"/>
    <w:tmpl w:val="1A48A6BE"/>
    <w:lvl w:ilvl="0" w:tplc="60EEE1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86532">
    <w:abstractNumId w:val="3"/>
  </w:num>
  <w:num w:numId="2" w16cid:durableId="594093052">
    <w:abstractNumId w:val="1"/>
  </w:num>
  <w:num w:numId="3" w16cid:durableId="1857769219">
    <w:abstractNumId w:val="4"/>
  </w:num>
  <w:num w:numId="4" w16cid:durableId="54549329">
    <w:abstractNumId w:val="0"/>
  </w:num>
  <w:num w:numId="5" w16cid:durableId="51781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50"/>
    <w:rsid w:val="0001225A"/>
    <w:rsid w:val="000F2E30"/>
    <w:rsid w:val="00160E99"/>
    <w:rsid w:val="00317FA7"/>
    <w:rsid w:val="00346550"/>
    <w:rsid w:val="00355426"/>
    <w:rsid w:val="00410EE0"/>
    <w:rsid w:val="00416EEF"/>
    <w:rsid w:val="0042352B"/>
    <w:rsid w:val="004931B3"/>
    <w:rsid w:val="007465EE"/>
    <w:rsid w:val="007F210D"/>
    <w:rsid w:val="00805AF6"/>
    <w:rsid w:val="00832385"/>
    <w:rsid w:val="0097724C"/>
    <w:rsid w:val="00AE779F"/>
    <w:rsid w:val="00BD3215"/>
    <w:rsid w:val="00C6739E"/>
    <w:rsid w:val="00D44188"/>
    <w:rsid w:val="00D6031F"/>
    <w:rsid w:val="00D741BF"/>
    <w:rsid w:val="00DE5A3C"/>
    <w:rsid w:val="00E72870"/>
    <w:rsid w:val="00E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0C65B4"/>
  <w14:defaultImageDpi w14:val="32767"/>
  <w15:chartTrackingRefBased/>
  <w15:docId w15:val="{E9BE1428-9AC0-7B45-8925-0FA45DA2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6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03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1F"/>
  </w:style>
  <w:style w:type="paragraph" w:styleId="Footer">
    <w:name w:val="footer"/>
    <w:basedOn w:val="Normal"/>
    <w:link w:val="FooterChar"/>
    <w:uiPriority w:val="99"/>
    <w:unhideWhenUsed/>
    <w:rsid w:val="00D603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1F"/>
  </w:style>
  <w:style w:type="character" w:styleId="Hyperlink">
    <w:name w:val="Hyperlink"/>
    <w:basedOn w:val="DefaultParagraphFont"/>
    <w:uiPriority w:val="99"/>
    <w:unhideWhenUsed/>
    <w:rsid w:val="00AE77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E7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everson@leadingagem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Everson</dc:creator>
  <cp:keywords/>
  <dc:description/>
  <cp:lastModifiedBy>karimleverson@gmail.com</cp:lastModifiedBy>
  <cp:revision>2</cp:revision>
  <dcterms:created xsi:type="dcterms:W3CDTF">2023-01-05T14:11:00Z</dcterms:created>
  <dcterms:modified xsi:type="dcterms:W3CDTF">2023-01-05T14:11:00Z</dcterms:modified>
</cp:coreProperties>
</file>